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6AF" w:rsidRDefault="001B7B86" w:rsidP="00A92475">
      <w:pPr>
        <w:spacing w:after="0" w:line="240" w:lineRule="auto"/>
        <w:ind w:firstLine="708"/>
        <w:jc w:val="center"/>
        <w:rPr>
          <w:rFonts w:ascii="Times New Roman" w:hAnsi="Times New Roman" w:cs="Times New Roman"/>
          <w:b/>
          <w:sz w:val="28"/>
        </w:rPr>
      </w:pPr>
      <w:r>
        <w:rPr>
          <w:rFonts w:ascii="Times New Roman" w:hAnsi="Times New Roman" w:cs="Times New Roman"/>
          <w:b/>
          <w:sz w:val="28"/>
        </w:rPr>
        <w:t>О</w:t>
      </w:r>
      <w:r w:rsidR="00B536AF" w:rsidRPr="00B536AF">
        <w:rPr>
          <w:rFonts w:ascii="Times New Roman" w:hAnsi="Times New Roman" w:cs="Times New Roman"/>
          <w:b/>
          <w:sz w:val="28"/>
        </w:rPr>
        <w:t>тветы</w:t>
      </w:r>
      <w:r w:rsidR="00A92475">
        <w:rPr>
          <w:rFonts w:ascii="Times New Roman" w:hAnsi="Times New Roman" w:cs="Times New Roman"/>
          <w:b/>
          <w:sz w:val="28"/>
        </w:rPr>
        <w:t xml:space="preserve"> на вопросы, п</w:t>
      </w:r>
      <w:r>
        <w:rPr>
          <w:rFonts w:ascii="Times New Roman" w:hAnsi="Times New Roman" w:cs="Times New Roman"/>
          <w:b/>
          <w:sz w:val="28"/>
        </w:rPr>
        <w:t>оступившие в ходе публичных обсуждений</w:t>
      </w:r>
    </w:p>
    <w:p w:rsidR="00B536AF" w:rsidRPr="00A92475" w:rsidRDefault="001B7B86" w:rsidP="00A92475">
      <w:pPr>
        <w:spacing w:after="0" w:line="240" w:lineRule="auto"/>
        <w:jc w:val="center"/>
        <w:rPr>
          <w:rFonts w:ascii="Times New Roman" w:hAnsi="Times New Roman" w:cs="Times New Roman"/>
          <w:b/>
          <w:sz w:val="28"/>
        </w:rPr>
      </w:pPr>
      <w:r>
        <w:rPr>
          <w:rFonts w:ascii="Times New Roman" w:hAnsi="Times New Roman" w:cs="Times New Roman"/>
          <w:b/>
          <w:sz w:val="28"/>
        </w:rPr>
        <w:t>правоприменительной практики</w:t>
      </w:r>
      <w:r w:rsidR="00B536AF" w:rsidRPr="00B536AF">
        <w:rPr>
          <w:rFonts w:ascii="Times New Roman" w:hAnsi="Times New Roman" w:cs="Times New Roman"/>
          <w:b/>
          <w:sz w:val="28"/>
        </w:rPr>
        <w:t xml:space="preserve"> Управления</w:t>
      </w:r>
      <w:r>
        <w:rPr>
          <w:rFonts w:ascii="Times New Roman" w:hAnsi="Times New Roman" w:cs="Times New Roman"/>
          <w:b/>
          <w:sz w:val="28"/>
        </w:rPr>
        <w:t xml:space="preserve"> во </w:t>
      </w:r>
      <w:r w:rsidR="00A92475">
        <w:rPr>
          <w:rFonts w:ascii="Times New Roman" w:hAnsi="Times New Roman" w:cs="Times New Roman"/>
          <w:b/>
          <w:sz w:val="28"/>
          <w:lang w:val="en-US"/>
        </w:rPr>
        <w:t>II</w:t>
      </w:r>
      <w:r w:rsidR="00A92475" w:rsidRPr="00A92475">
        <w:rPr>
          <w:rFonts w:ascii="Times New Roman" w:hAnsi="Times New Roman" w:cs="Times New Roman"/>
          <w:b/>
          <w:sz w:val="28"/>
        </w:rPr>
        <w:t xml:space="preserve"> </w:t>
      </w:r>
      <w:r w:rsidR="00A92475">
        <w:rPr>
          <w:rFonts w:ascii="Times New Roman" w:hAnsi="Times New Roman" w:cs="Times New Roman"/>
          <w:b/>
          <w:sz w:val="28"/>
        </w:rPr>
        <w:t xml:space="preserve">и </w:t>
      </w:r>
      <w:r w:rsidR="00A92475">
        <w:rPr>
          <w:rFonts w:ascii="Times New Roman" w:hAnsi="Times New Roman" w:cs="Times New Roman"/>
          <w:b/>
          <w:sz w:val="28"/>
          <w:lang w:val="en-US"/>
        </w:rPr>
        <w:t>III</w:t>
      </w:r>
      <w:r w:rsidR="00A92475" w:rsidRPr="00A92475">
        <w:rPr>
          <w:rFonts w:ascii="Times New Roman" w:hAnsi="Times New Roman" w:cs="Times New Roman"/>
          <w:b/>
          <w:sz w:val="28"/>
        </w:rPr>
        <w:t xml:space="preserve"> </w:t>
      </w:r>
      <w:r w:rsidR="00A92475">
        <w:rPr>
          <w:rFonts w:ascii="Times New Roman" w:hAnsi="Times New Roman" w:cs="Times New Roman"/>
          <w:b/>
          <w:sz w:val="28"/>
        </w:rPr>
        <w:t>кварталах              2017 года (5 октября 2017 года)</w:t>
      </w:r>
    </w:p>
    <w:p w:rsidR="00B536AF" w:rsidRDefault="00B536AF" w:rsidP="00A92475">
      <w:pPr>
        <w:spacing w:after="0" w:line="240" w:lineRule="auto"/>
        <w:ind w:firstLine="708"/>
        <w:jc w:val="both"/>
        <w:rPr>
          <w:rFonts w:ascii="Times New Roman" w:hAnsi="Times New Roman" w:cs="Times New Roman"/>
          <w:b/>
          <w:sz w:val="28"/>
        </w:rPr>
      </w:pPr>
    </w:p>
    <w:p w:rsidR="00B536AF" w:rsidRDefault="00B536AF" w:rsidP="00D76E0B">
      <w:pPr>
        <w:spacing w:after="0" w:line="240" w:lineRule="auto"/>
        <w:ind w:firstLine="708"/>
        <w:jc w:val="both"/>
        <w:rPr>
          <w:rFonts w:ascii="Times New Roman" w:hAnsi="Times New Roman" w:cs="Times New Roman"/>
          <w:b/>
          <w:sz w:val="28"/>
        </w:rPr>
      </w:pPr>
    </w:p>
    <w:p w:rsidR="00B536AF" w:rsidRDefault="00B536AF" w:rsidP="00D76E0B">
      <w:pPr>
        <w:spacing w:after="0" w:line="240" w:lineRule="auto"/>
        <w:jc w:val="both"/>
        <w:rPr>
          <w:rFonts w:ascii="Times New Roman" w:hAnsi="Times New Roman" w:cs="Times New Roman"/>
          <w:b/>
          <w:sz w:val="28"/>
        </w:rPr>
      </w:pPr>
      <w:r>
        <w:rPr>
          <w:rFonts w:ascii="Times New Roman" w:hAnsi="Times New Roman" w:cs="Times New Roman"/>
          <w:b/>
          <w:sz w:val="28"/>
        </w:rPr>
        <w:t xml:space="preserve">- Что позволяет определить злоупотребление доминирующим </w:t>
      </w:r>
      <w:bookmarkStart w:id="0" w:name="_GoBack"/>
      <w:bookmarkEnd w:id="0"/>
      <w:r>
        <w:rPr>
          <w:rFonts w:ascii="Times New Roman" w:hAnsi="Times New Roman" w:cs="Times New Roman"/>
          <w:b/>
          <w:sz w:val="28"/>
        </w:rPr>
        <w:t>положением хозяйствующего субъекта?</w:t>
      </w:r>
    </w:p>
    <w:p w:rsidR="00D76E0B" w:rsidRDefault="00D76E0B" w:rsidP="00D76E0B">
      <w:pPr>
        <w:spacing w:after="0" w:line="240" w:lineRule="auto"/>
        <w:jc w:val="both"/>
        <w:rPr>
          <w:rFonts w:ascii="Times New Roman" w:hAnsi="Times New Roman" w:cs="Times New Roman"/>
          <w:b/>
          <w:sz w:val="28"/>
        </w:rPr>
      </w:pPr>
    </w:p>
    <w:p w:rsidR="005255F4" w:rsidRPr="00D76E0B" w:rsidRDefault="00C92148"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sz w:val="28"/>
          <w:szCs w:val="28"/>
        </w:rPr>
        <w:t>Согласно статье 5 Федерального закона от 26.07.2006 № 135-ФЗ «О защите конкуренции» доминирующим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Для установления доминирующего положения хозяйствующего субъекта антимонопольным органом изучается рынок товаров, услуг, на котором действует хозяйствующий субъект, по результатам анализа изготавливается аналитический отчет, в котором отражаются доля хозяйствующего субъекта на изучаемом рынке и доли хозяйствующих субъектов-конкурентов. </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В случае если доля хозяйствующего субъекта на рынке определенного товара превышает 50%, а также, если доля хозяйствующего субъекта составляет менее 50%, но доминирующее положение такого хозяйствующего субъекта установлено антимонопольным органом исходя из неизменной или подверженной малозначительным изменениям доли хозяйствующего субъекта на товарном рынке, относительного размера долей на этом товарном рынке, принадлежащих конкурентам, возможности доступа на этот товарный рынок новых конкурентов либо исходя из иных критериев, характеризующих товарный рынок – такой хозяйствующий субъект признается доминирующим на данном рынке в пределах определенной территории (субъекта, муниципального образования или иной границы).</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Доминирующим также признается положение хозяйствующего субъекта – субъекта естественной монополии (транспортировка газа по трубопроводам; железнодорожные перевозки; услуги общедоступной электросвязи и общедоступной почтовой связи; услуги по передаче электрической энергии; услуги по передаче тепловой энергии; водоснабжение и водоотведение с использованием централизованных системы, систем коммунальной инфраструктуры и так далее) на товарном рынке, находящемся в состоянии естественной монополии.</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В то</w:t>
      </w:r>
      <w:r w:rsidR="000F65D3" w:rsidRPr="00D76E0B">
        <w:rPr>
          <w:rFonts w:ascii="Times New Roman" w:hAnsi="Times New Roman" w:cs="Times New Roman"/>
          <w:sz w:val="28"/>
          <w:szCs w:val="28"/>
        </w:rPr>
        <w:t xml:space="preserve"> </w:t>
      </w:r>
      <w:r w:rsidRPr="00D76E0B">
        <w:rPr>
          <w:rFonts w:ascii="Times New Roman" w:hAnsi="Times New Roman" w:cs="Times New Roman"/>
          <w:sz w:val="28"/>
          <w:szCs w:val="28"/>
        </w:rPr>
        <w:t xml:space="preserve">же время не может быть признано доминирующим положение хозяйствующего субъекта, если его доля на рынке составляет менее 35 </w:t>
      </w:r>
      <w:proofErr w:type="gramStart"/>
      <w:r w:rsidRPr="00D76E0B">
        <w:rPr>
          <w:rFonts w:ascii="Times New Roman" w:hAnsi="Times New Roman" w:cs="Times New Roman"/>
          <w:sz w:val="28"/>
          <w:szCs w:val="28"/>
        </w:rPr>
        <w:t>%</w:t>
      </w:r>
      <w:proofErr w:type="gramEnd"/>
      <w:r w:rsidRPr="00D76E0B">
        <w:rPr>
          <w:rFonts w:ascii="Times New Roman" w:hAnsi="Times New Roman" w:cs="Times New Roman"/>
          <w:sz w:val="28"/>
          <w:szCs w:val="28"/>
        </w:rPr>
        <w:t xml:space="preserve"> и он является юридическим лицом, учредителем которого являются одно или </w:t>
      </w:r>
      <w:r w:rsidRPr="00D76E0B">
        <w:rPr>
          <w:rFonts w:ascii="Times New Roman" w:hAnsi="Times New Roman" w:cs="Times New Roman"/>
          <w:sz w:val="28"/>
          <w:szCs w:val="28"/>
        </w:rPr>
        <w:lastRenderedPageBreak/>
        <w:t>несколько физических лиц, если выручка от реализации товаров такого хозяйствующего субъекта за пос</w:t>
      </w:r>
      <w:r w:rsidR="000F65D3" w:rsidRPr="00D76E0B">
        <w:rPr>
          <w:rFonts w:ascii="Times New Roman" w:hAnsi="Times New Roman" w:cs="Times New Roman"/>
          <w:sz w:val="28"/>
          <w:szCs w:val="28"/>
        </w:rPr>
        <w:t xml:space="preserve">ледний год не превышает 400 млн </w:t>
      </w:r>
      <w:r w:rsidRPr="00D76E0B">
        <w:rPr>
          <w:rFonts w:ascii="Times New Roman" w:hAnsi="Times New Roman" w:cs="Times New Roman"/>
          <w:sz w:val="28"/>
          <w:szCs w:val="28"/>
        </w:rPr>
        <w:t>рублей.</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Антимонопольным законодательством (в частности статьей 10 Федерального закона «О защите конкуренции») установлен запрет на злоупотребление хозяйствующим субъектом своим доминирующим положением, результатом которого могут являться недопущение, ограничение, устранение конкуренции и (или) ущемление интересов других лиц  в сфере предпринимательской деятельности либо неопределенного круга потребителей, в том числе поименованные в статье  10 Федерального закона последствия в виде: установления, поддержания монопольно высокой или монопольно низкой цены товара; навязывания контрагенту условий договора, невыгодных для него или не относящихся к предмету договора; экономически или технологически не обоснованного установления различных цен на один и тот же товар, уклонения или отказа от заключения договора с отдельными покупателями, манипулирование ценами и иных.</w:t>
      </w:r>
    </w:p>
    <w:p w:rsid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Такое поведение доминирующего хозяйствующего субъекта влечет наложение административного штрафа в размере от 15 до 20 тысяч рублей на должнос</w:t>
      </w:r>
      <w:r w:rsidR="000F65D3" w:rsidRPr="00D76E0B">
        <w:rPr>
          <w:rFonts w:ascii="Times New Roman" w:hAnsi="Times New Roman" w:cs="Times New Roman"/>
          <w:sz w:val="28"/>
          <w:szCs w:val="28"/>
        </w:rPr>
        <w:t xml:space="preserve">тных лиц; от 300 тысяч до 1 млн </w:t>
      </w:r>
      <w:r w:rsidRPr="00D76E0B">
        <w:rPr>
          <w:rFonts w:ascii="Times New Roman" w:hAnsi="Times New Roman" w:cs="Times New Roman"/>
          <w:sz w:val="28"/>
          <w:szCs w:val="28"/>
        </w:rPr>
        <w:t>рублей на юридических лиц.</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p>
    <w:p w:rsidR="005255F4" w:rsidRDefault="00C92148"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Какие требования российское законодательство предъявляет к рекламе?</w:t>
      </w:r>
    </w:p>
    <w:p w:rsidR="00D76E0B" w:rsidRPr="00D76E0B" w:rsidRDefault="00D76E0B" w:rsidP="00D76E0B">
      <w:pPr>
        <w:spacing w:after="0" w:line="240" w:lineRule="auto"/>
        <w:jc w:val="both"/>
        <w:rPr>
          <w:rFonts w:ascii="Times New Roman" w:hAnsi="Times New Roman" w:cs="Times New Roman"/>
          <w:b/>
          <w:sz w:val="28"/>
          <w:szCs w:val="28"/>
        </w:rPr>
      </w:pP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C92148" w:rsidRPr="00D76E0B">
        <w:rPr>
          <w:rFonts w:ascii="Times New Roman" w:hAnsi="Times New Roman" w:cs="Times New Roman"/>
          <w:sz w:val="28"/>
          <w:szCs w:val="28"/>
        </w:rPr>
        <w:t xml:space="preserve">- </w:t>
      </w:r>
      <w:r w:rsidRPr="00D76E0B">
        <w:rPr>
          <w:rFonts w:ascii="Times New Roman" w:hAnsi="Times New Roman" w:cs="Times New Roman"/>
          <w:sz w:val="28"/>
          <w:szCs w:val="28"/>
        </w:rPr>
        <w:t xml:space="preserve"> Реклама - двигатель торговли и неотъемлемая часть любого бизнеса. Российское законодательство о рекламе содержит большое количество самых различных требований к рекламе и осуществлению рекламной деятельности, в том числе на отдельных рынках. В свою очередь нарушение закона о рекламе наказывается штрафом до 500 000 рублей за каждый случай нарушения, может повлечь запрет на распространение рекламы в силу признания ее недостоверной или недобросовестной. Поэтому так важно знать те требования, которые предъявляются к рекламе. </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Общие требования к рекламе состоят в следующем:</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1. Реклама должна быть понятна потребителю, не обладающему специальными знаниями.</w:t>
      </w:r>
    </w:p>
    <w:p w:rsid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2. Реклама должна быть распознаваема без применения технических средств именно как реклама в момент ее представления.</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3.</w:t>
      </w:r>
      <w:r w:rsidR="000F65D3" w:rsidRPr="00D76E0B">
        <w:rPr>
          <w:rFonts w:ascii="Times New Roman" w:hAnsi="Times New Roman" w:cs="Times New Roman"/>
          <w:sz w:val="28"/>
          <w:szCs w:val="28"/>
        </w:rPr>
        <w:t xml:space="preserve"> </w:t>
      </w:r>
      <w:r w:rsidRPr="00D76E0B">
        <w:rPr>
          <w:rFonts w:ascii="Times New Roman" w:hAnsi="Times New Roman" w:cs="Times New Roman"/>
          <w:sz w:val="28"/>
          <w:szCs w:val="28"/>
        </w:rPr>
        <w:t>Поскольку реклама обращена к неопределенному кругу лиц, на территории Российской Федерации она должна распространяться на русском языке. На государственных языках республик и родных языках народов РФ реклама может распространяться дополнительно, по усмотрению рекламодателей.</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5255F4" w:rsidRPr="00D76E0B">
        <w:rPr>
          <w:rFonts w:ascii="Times New Roman" w:hAnsi="Times New Roman" w:cs="Times New Roman"/>
          <w:sz w:val="28"/>
          <w:szCs w:val="28"/>
        </w:rPr>
        <w:t>.</w:t>
      </w:r>
      <w:r w:rsidR="000F65D3"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Если деятельность рекламодателя является лицензируемой, в рекламе должен быть указан номер лицензии и орган, ее выдавший.</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5255F4" w:rsidRPr="00D76E0B">
        <w:rPr>
          <w:rFonts w:ascii="Times New Roman" w:hAnsi="Times New Roman" w:cs="Times New Roman"/>
          <w:sz w:val="28"/>
          <w:szCs w:val="28"/>
        </w:rPr>
        <w:t>.</w:t>
      </w:r>
      <w:r w:rsidR="000F65D3"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Реклама товаров, подлежащих обязательной сертификации, должна сопровождаться соответствующей пометкой.</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5255F4" w:rsidRPr="00D76E0B">
        <w:rPr>
          <w:rFonts w:ascii="Times New Roman" w:hAnsi="Times New Roman" w:cs="Times New Roman"/>
          <w:sz w:val="28"/>
          <w:szCs w:val="28"/>
        </w:rPr>
        <w:t>. Не допускается реклама товаров, запрещенных к производству и реализации на территории РФ.</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sidR="005255F4" w:rsidRPr="00D76E0B">
        <w:rPr>
          <w:rFonts w:ascii="Times New Roman" w:hAnsi="Times New Roman" w:cs="Times New Roman"/>
          <w:sz w:val="28"/>
          <w:szCs w:val="28"/>
        </w:rPr>
        <w:t>.</w:t>
      </w:r>
      <w:r w:rsidR="000F65D3"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Использование в рекламе объектов исключительных прав допускается только в порядке, предусмотренном законодательством РФ.</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5255F4" w:rsidRPr="00D76E0B">
        <w:rPr>
          <w:rFonts w:ascii="Times New Roman" w:hAnsi="Times New Roman" w:cs="Times New Roman"/>
          <w:sz w:val="28"/>
          <w:szCs w:val="28"/>
        </w:rPr>
        <w:t>.</w:t>
      </w:r>
      <w:r w:rsidR="000F65D3"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Реклама не должна побуждать к насилию, агрессии, возбуждать панику, побуждать к опасным действиям.</w:t>
      </w: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255F4" w:rsidRPr="00D76E0B">
        <w:rPr>
          <w:rFonts w:ascii="Times New Roman" w:hAnsi="Times New Roman" w:cs="Times New Roman"/>
          <w:sz w:val="28"/>
          <w:szCs w:val="28"/>
        </w:rPr>
        <w:t>.</w:t>
      </w:r>
      <w:r w:rsidR="000F65D3"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Не допускается реклама, нарушающая интересы несовершеннолетних. Кроме того, в соответствии с нормами Закона о рекламе не допускается ненадлежащая реклама, то есть реклама, в которой допущены нарушения требований к ее содержанию, времени, месту и способу распространения, в частности</w:t>
      </w:r>
      <w:r w:rsidR="000F65D3"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недобросовестная, недостоверная, неэтичная, заведомо ложная, скрытая реклама.</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p>
    <w:p w:rsidR="005255F4" w:rsidRPr="00D76E0B" w:rsidRDefault="00C92148"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w:t>
      </w:r>
      <w:r w:rsidR="005255F4" w:rsidRPr="00D76E0B">
        <w:rPr>
          <w:rFonts w:ascii="Times New Roman" w:hAnsi="Times New Roman" w:cs="Times New Roman"/>
          <w:b/>
          <w:sz w:val="28"/>
          <w:szCs w:val="28"/>
        </w:rPr>
        <w:t xml:space="preserve">Кто несет ответственность в случае признания рекламы незаконной: рекламодатель или </w:t>
      </w:r>
      <w:proofErr w:type="spellStart"/>
      <w:r w:rsidR="005255F4" w:rsidRPr="00D76E0B">
        <w:rPr>
          <w:rFonts w:ascii="Times New Roman" w:hAnsi="Times New Roman" w:cs="Times New Roman"/>
          <w:b/>
          <w:sz w:val="28"/>
          <w:szCs w:val="28"/>
        </w:rPr>
        <w:t>рекламораспространитель</w:t>
      </w:r>
      <w:proofErr w:type="spellEnd"/>
      <w:r w:rsidR="005255F4" w:rsidRPr="00D76E0B">
        <w:rPr>
          <w:rFonts w:ascii="Times New Roman" w:hAnsi="Times New Roman" w:cs="Times New Roman"/>
          <w:b/>
          <w:sz w:val="28"/>
          <w:szCs w:val="28"/>
        </w:rPr>
        <w:t>?</w:t>
      </w: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CE34A5" w:rsidP="00D76E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2148"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В соответствии с законом "О рекламе", рекламодатель - это изготовитель или продавец товара либо иное определившее объект рекламирования и (или) содержание рекламы лицо.</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Рекламодатель несет ответственность за нарушение законодательства Российской Федерации о рекламе в части содержания информации, предоставляемой для создания рекламы, если не доказано, что указанное нарушение произошло по вине </w:t>
      </w:r>
      <w:proofErr w:type="spellStart"/>
      <w:r w:rsidRPr="00D76E0B">
        <w:rPr>
          <w:rFonts w:ascii="Times New Roman" w:hAnsi="Times New Roman" w:cs="Times New Roman"/>
          <w:sz w:val="28"/>
          <w:szCs w:val="28"/>
        </w:rPr>
        <w:t>рекламопроизводителя</w:t>
      </w:r>
      <w:proofErr w:type="spellEnd"/>
      <w:r w:rsidRPr="00D76E0B">
        <w:rPr>
          <w:rFonts w:ascii="Times New Roman" w:hAnsi="Times New Roman" w:cs="Times New Roman"/>
          <w:sz w:val="28"/>
          <w:szCs w:val="28"/>
        </w:rPr>
        <w:t xml:space="preserve"> или </w:t>
      </w:r>
      <w:proofErr w:type="spellStart"/>
      <w:r w:rsidRPr="00D76E0B">
        <w:rPr>
          <w:rFonts w:ascii="Times New Roman" w:hAnsi="Times New Roman" w:cs="Times New Roman"/>
          <w:sz w:val="28"/>
          <w:szCs w:val="28"/>
        </w:rPr>
        <w:t>рекламораспространителя</w:t>
      </w:r>
      <w:proofErr w:type="spellEnd"/>
      <w:r w:rsidRPr="00D76E0B">
        <w:rPr>
          <w:rFonts w:ascii="Times New Roman" w:hAnsi="Times New Roman" w:cs="Times New Roman"/>
          <w:sz w:val="28"/>
          <w:szCs w:val="28"/>
        </w:rPr>
        <w:t xml:space="preserve">. В то время как </w:t>
      </w:r>
      <w:proofErr w:type="spellStart"/>
      <w:r w:rsidRPr="00D76E0B">
        <w:rPr>
          <w:rFonts w:ascii="Times New Roman" w:hAnsi="Times New Roman" w:cs="Times New Roman"/>
          <w:sz w:val="28"/>
          <w:szCs w:val="28"/>
        </w:rPr>
        <w:t>рекламораспространитель</w:t>
      </w:r>
      <w:proofErr w:type="spellEnd"/>
      <w:r w:rsidRPr="00D76E0B">
        <w:rPr>
          <w:rFonts w:ascii="Times New Roman" w:hAnsi="Times New Roman" w:cs="Times New Roman"/>
          <w:sz w:val="28"/>
          <w:szCs w:val="28"/>
        </w:rPr>
        <w:t xml:space="preserve"> несет ответственность за нарушение законодательства Российской Федерации о рекламе в части, касающейся времени, места и средств размещения рекламы.</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Рекламодатель по требованию </w:t>
      </w:r>
      <w:proofErr w:type="spellStart"/>
      <w:r w:rsidRPr="00D76E0B">
        <w:rPr>
          <w:rFonts w:ascii="Times New Roman" w:hAnsi="Times New Roman" w:cs="Times New Roman"/>
          <w:sz w:val="28"/>
          <w:szCs w:val="28"/>
        </w:rPr>
        <w:t>рекламораспространителя</w:t>
      </w:r>
      <w:proofErr w:type="spellEnd"/>
      <w:r w:rsidRPr="00D76E0B">
        <w:rPr>
          <w:rFonts w:ascii="Times New Roman" w:hAnsi="Times New Roman" w:cs="Times New Roman"/>
          <w:sz w:val="28"/>
          <w:szCs w:val="28"/>
        </w:rPr>
        <w:t xml:space="preserve"> обязан предоставлять документально подтвержденные сведения о соответствии рекламы требованиям ФЗ «О рекламе», в том числе сведения о наличии лицензии, об обязательной сертификации, о государственной регистрации.</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Таким образом</w:t>
      </w:r>
      <w:r w:rsidR="000F65D3" w:rsidRPr="00D76E0B">
        <w:rPr>
          <w:rFonts w:ascii="Times New Roman" w:hAnsi="Times New Roman" w:cs="Times New Roman"/>
          <w:sz w:val="28"/>
          <w:szCs w:val="28"/>
        </w:rPr>
        <w:t>,</w:t>
      </w:r>
      <w:r w:rsidRPr="00D76E0B">
        <w:rPr>
          <w:rFonts w:ascii="Times New Roman" w:hAnsi="Times New Roman" w:cs="Times New Roman"/>
          <w:sz w:val="28"/>
          <w:szCs w:val="28"/>
        </w:rPr>
        <w:t xml:space="preserve"> требование </w:t>
      </w:r>
      <w:proofErr w:type="spellStart"/>
      <w:r w:rsidRPr="00D76E0B">
        <w:rPr>
          <w:rFonts w:ascii="Times New Roman" w:hAnsi="Times New Roman" w:cs="Times New Roman"/>
          <w:sz w:val="28"/>
          <w:szCs w:val="28"/>
        </w:rPr>
        <w:t>рекламораспространителя</w:t>
      </w:r>
      <w:proofErr w:type="spellEnd"/>
      <w:r w:rsidRPr="00D76E0B">
        <w:rPr>
          <w:rFonts w:ascii="Times New Roman" w:hAnsi="Times New Roman" w:cs="Times New Roman"/>
          <w:sz w:val="28"/>
          <w:szCs w:val="28"/>
        </w:rPr>
        <w:t xml:space="preserve"> о предоставлении рекламодателем указанных сведений – это его право</w:t>
      </w:r>
      <w:r w:rsidR="000F65D3" w:rsidRPr="00D76E0B">
        <w:rPr>
          <w:rFonts w:ascii="Times New Roman" w:hAnsi="Times New Roman" w:cs="Times New Roman"/>
          <w:sz w:val="28"/>
          <w:szCs w:val="28"/>
        </w:rPr>
        <w:t>, а не обязанность. Но</w:t>
      </w:r>
      <w:r w:rsidRPr="00D76E0B">
        <w:rPr>
          <w:rFonts w:ascii="Times New Roman" w:hAnsi="Times New Roman" w:cs="Times New Roman"/>
          <w:sz w:val="28"/>
          <w:szCs w:val="28"/>
        </w:rPr>
        <w:t xml:space="preserve"> если </w:t>
      </w:r>
      <w:proofErr w:type="spellStart"/>
      <w:r w:rsidRPr="00D76E0B">
        <w:rPr>
          <w:rFonts w:ascii="Times New Roman" w:hAnsi="Times New Roman" w:cs="Times New Roman"/>
          <w:sz w:val="28"/>
          <w:szCs w:val="28"/>
        </w:rPr>
        <w:t>рекламораспространитель</w:t>
      </w:r>
      <w:proofErr w:type="spellEnd"/>
      <w:r w:rsidRPr="00D76E0B">
        <w:rPr>
          <w:rFonts w:ascii="Times New Roman" w:hAnsi="Times New Roman" w:cs="Times New Roman"/>
          <w:sz w:val="28"/>
          <w:szCs w:val="28"/>
        </w:rPr>
        <w:t xml:space="preserve"> потребовал предоставления подтверждения, то рекламодатели обязаны предоставить указанные сведения.</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Следовательно, со стороны </w:t>
      </w:r>
      <w:proofErr w:type="spellStart"/>
      <w:r w:rsidRPr="00D76E0B">
        <w:rPr>
          <w:rFonts w:ascii="Times New Roman" w:hAnsi="Times New Roman" w:cs="Times New Roman"/>
          <w:sz w:val="28"/>
          <w:szCs w:val="28"/>
        </w:rPr>
        <w:t>рекламораспространителя</w:t>
      </w:r>
      <w:proofErr w:type="spellEnd"/>
      <w:r w:rsidRPr="00D76E0B">
        <w:rPr>
          <w:rFonts w:ascii="Times New Roman" w:hAnsi="Times New Roman" w:cs="Times New Roman"/>
          <w:sz w:val="28"/>
          <w:szCs w:val="28"/>
        </w:rPr>
        <w:t xml:space="preserve"> отсутствует нарушение каких-либо норм Закона при принятии от рекламодателей объявлений без пометки, например, что товар подлежит обязательной сертификации. Поэтому в части отсутствия пометки о сертификации товара предписание антимонопольного органа должно быть адресовано рекламодателю, а не </w:t>
      </w:r>
      <w:proofErr w:type="spellStart"/>
      <w:r w:rsidRPr="00D76E0B">
        <w:rPr>
          <w:rFonts w:ascii="Times New Roman" w:hAnsi="Times New Roman" w:cs="Times New Roman"/>
          <w:sz w:val="28"/>
          <w:szCs w:val="28"/>
        </w:rPr>
        <w:t>рекламораспространителю</w:t>
      </w:r>
      <w:proofErr w:type="spellEnd"/>
      <w:r w:rsidRPr="00D76E0B">
        <w:rPr>
          <w:rFonts w:ascii="Times New Roman" w:hAnsi="Times New Roman" w:cs="Times New Roman"/>
          <w:sz w:val="28"/>
          <w:szCs w:val="28"/>
        </w:rPr>
        <w:t>, за исключением случаев, когда по вине последнего соответствующая пометка была изъята из полученного им текста рекламы.</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В соо</w:t>
      </w:r>
      <w:r w:rsidR="000F65D3" w:rsidRPr="00D76E0B">
        <w:rPr>
          <w:rFonts w:ascii="Times New Roman" w:hAnsi="Times New Roman" w:cs="Times New Roman"/>
          <w:sz w:val="28"/>
          <w:szCs w:val="28"/>
        </w:rPr>
        <w:t>тветствии с Законом "О рекламе"</w:t>
      </w:r>
      <w:r w:rsidRPr="00D76E0B">
        <w:rPr>
          <w:rFonts w:ascii="Times New Roman" w:hAnsi="Times New Roman" w:cs="Times New Roman"/>
          <w:sz w:val="28"/>
          <w:szCs w:val="28"/>
        </w:rPr>
        <w:t xml:space="preserve"> </w:t>
      </w:r>
      <w:proofErr w:type="spellStart"/>
      <w:r w:rsidRPr="00D76E0B">
        <w:rPr>
          <w:rFonts w:ascii="Times New Roman" w:hAnsi="Times New Roman" w:cs="Times New Roman"/>
          <w:sz w:val="28"/>
          <w:szCs w:val="28"/>
        </w:rPr>
        <w:t>рекламораспространитель</w:t>
      </w:r>
      <w:proofErr w:type="spellEnd"/>
      <w:r w:rsidRPr="00D76E0B">
        <w:rPr>
          <w:rFonts w:ascii="Times New Roman" w:hAnsi="Times New Roman" w:cs="Times New Roman"/>
          <w:sz w:val="28"/>
          <w:szCs w:val="28"/>
        </w:rPr>
        <w:t xml:space="preserve"> - это лицо, осуществляющее распространение рекламы любым способом, в любой форме и с использованием любых средств.</w:t>
      </w:r>
    </w:p>
    <w:p w:rsidR="00CE34A5" w:rsidRDefault="00CE34A5" w:rsidP="00D76E0B">
      <w:pPr>
        <w:spacing w:after="0" w:line="240" w:lineRule="auto"/>
        <w:jc w:val="both"/>
        <w:rPr>
          <w:rFonts w:ascii="Times New Roman" w:hAnsi="Times New Roman" w:cs="Times New Roman"/>
          <w:sz w:val="28"/>
          <w:szCs w:val="28"/>
        </w:rPr>
      </w:pPr>
    </w:p>
    <w:p w:rsidR="00CE34A5" w:rsidRDefault="00C92148"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b/>
          <w:sz w:val="28"/>
          <w:szCs w:val="28"/>
        </w:rPr>
        <w:t>Каков порядок устранения незаконной рекламы?</w:t>
      </w:r>
    </w:p>
    <w:p w:rsidR="00CE34A5" w:rsidRDefault="005255F4"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p>
    <w:p w:rsidR="005255F4" w:rsidRPr="00CE34A5" w:rsidRDefault="00C92148"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sz w:val="28"/>
          <w:szCs w:val="28"/>
        </w:rPr>
        <w:lastRenderedPageBreak/>
        <w:t>-</w:t>
      </w:r>
      <w:r w:rsidR="005255F4" w:rsidRPr="00D76E0B">
        <w:rPr>
          <w:rFonts w:ascii="Times New Roman" w:hAnsi="Times New Roman" w:cs="Times New Roman"/>
          <w:sz w:val="28"/>
          <w:szCs w:val="28"/>
        </w:rPr>
        <w:t xml:space="preserve">  Антимонопольный орган в пределах своих полномочий возбуждает и рассматривает дела по признакам нарушения законодательства Российской Федерации о рекламе, принимает по результатам рассмотрения таких дел решения и выдает предписания, предусмотренные настоящим Федеральным законом.                                 Антимонопольный орган по собственной инициативе, представлению прокурора, обращениям органов государственной власти или органов местного самоуправления, а также по заявлениям физических или юридических лиц возбуждает дела по признакам нарушения законодательства Российской Федерации о рекламе. </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Предписание о прекращении нарушения законодательства Российской Федерации о рекламе выдается на основании решения антимонопольного органа о признании рекламы ненадлежащей и должно содержать указание о прекращении ее распространения.</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Предписание о прекращении нарушения законодательства Российской Федерации о рекламе подлежит исполнению в срок, который указан в предписании. Такой срок не может составлять менее чем пять дней со дня получения предписания.  Предписание о прекращении нарушения законодательства Российской Федерации о рекламе считается неисполненным, если по истечении срока исполнения такого предписания продолжается распространение ненадлежащей рекламы. Неисполнение предписаний антимонопольного органа, выданных на основании настоящего Федерального закона, влечет за собой ответственность в соответствии с законодательством Российской Федерации об административных правонарушениях.  Рассмотрение антимонопольным органом дел, возбужденных по признакам нарушения законодательства Российской Федерации о рекламе, осуществляется в порядке, установленном Правительством Российской Федерации.</w:t>
      </w:r>
    </w:p>
    <w:p w:rsidR="00CE34A5" w:rsidRDefault="00CE34A5" w:rsidP="00D76E0B">
      <w:pPr>
        <w:spacing w:after="0" w:line="240" w:lineRule="auto"/>
        <w:jc w:val="both"/>
        <w:rPr>
          <w:rFonts w:ascii="Times New Roman" w:hAnsi="Times New Roman" w:cs="Times New Roman"/>
          <w:sz w:val="28"/>
          <w:szCs w:val="28"/>
        </w:rPr>
      </w:pPr>
    </w:p>
    <w:p w:rsidR="005255F4" w:rsidRPr="00D76E0B" w:rsidRDefault="00C92148"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Удается ли Вашему Управлению пресекать все виды незаконной рекламы?</w:t>
      </w:r>
    </w:p>
    <w:p w:rsidR="005255F4" w:rsidRPr="00D76E0B" w:rsidRDefault="005255F4" w:rsidP="00D76E0B">
      <w:pPr>
        <w:spacing w:after="0" w:line="240" w:lineRule="auto"/>
        <w:jc w:val="both"/>
        <w:rPr>
          <w:rFonts w:ascii="Times New Roman" w:hAnsi="Times New Roman" w:cs="Times New Roman"/>
          <w:b/>
          <w:i/>
          <w:sz w:val="28"/>
          <w:szCs w:val="28"/>
        </w:rPr>
      </w:pPr>
    </w:p>
    <w:p w:rsidR="005255F4" w:rsidRPr="00D76E0B" w:rsidRDefault="00C92148"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sz w:val="28"/>
          <w:szCs w:val="28"/>
        </w:rPr>
        <w:t xml:space="preserve"> К большому сожалению, в ряде случаев еще имеют место нарушения закона. УФАС по КЧР принимают все необходимые меры по пресечению распространения рекламы</w:t>
      </w:r>
      <w:r w:rsidR="000F65D3"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не соответствующей российскому законодательству. </w:t>
      </w:r>
    </w:p>
    <w:p w:rsidR="005255F4" w:rsidRDefault="000F65D3"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За третий квартал 2017 года</w:t>
      </w:r>
      <w:r w:rsidR="005255F4" w:rsidRPr="00D76E0B">
        <w:rPr>
          <w:rFonts w:ascii="Times New Roman" w:hAnsi="Times New Roman" w:cs="Times New Roman"/>
          <w:sz w:val="28"/>
          <w:szCs w:val="28"/>
        </w:rPr>
        <w:t xml:space="preserve"> УФАС по </w:t>
      </w:r>
      <w:proofErr w:type="gramStart"/>
      <w:r w:rsidR="005255F4" w:rsidRPr="00D76E0B">
        <w:rPr>
          <w:rFonts w:ascii="Times New Roman" w:hAnsi="Times New Roman" w:cs="Times New Roman"/>
          <w:sz w:val="28"/>
          <w:szCs w:val="28"/>
        </w:rPr>
        <w:t>КЧР  было</w:t>
      </w:r>
      <w:proofErr w:type="gramEnd"/>
      <w:r w:rsidRPr="00D76E0B">
        <w:rPr>
          <w:rFonts w:ascii="Times New Roman" w:hAnsi="Times New Roman" w:cs="Times New Roman"/>
          <w:sz w:val="28"/>
          <w:szCs w:val="28"/>
        </w:rPr>
        <w:t xml:space="preserve"> рассмотрено</w:t>
      </w:r>
      <w:r w:rsidR="005255F4" w:rsidRPr="00D76E0B">
        <w:rPr>
          <w:rFonts w:ascii="Times New Roman" w:hAnsi="Times New Roman" w:cs="Times New Roman"/>
          <w:sz w:val="28"/>
          <w:szCs w:val="28"/>
        </w:rPr>
        <w:t xml:space="preserve"> 24 дел</w:t>
      </w:r>
      <w:r w:rsidRPr="00D76E0B">
        <w:rPr>
          <w:rFonts w:ascii="Times New Roman" w:hAnsi="Times New Roman" w:cs="Times New Roman"/>
          <w:sz w:val="28"/>
          <w:szCs w:val="28"/>
        </w:rPr>
        <w:t>а, указывающие</w:t>
      </w:r>
      <w:r w:rsidR="005255F4" w:rsidRPr="00D76E0B">
        <w:rPr>
          <w:rFonts w:ascii="Times New Roman" w:hAnsi="Times New Roman" w:cs="Times New Roman"/>
          <w:sz w:val="28"/>
          <w:szCs w:val="28"/>
        </w:rPr>
        <w:t xml:space="preserve"> на событие нарушения законодательства Российской Федерации о рекламе, по р</w:t>
      </w:r>
      <w:r w:rsidRPr="00D76E0B">
        <w:rPr>
          <w:rFonts w:ascii="Times New Roman" w:hAnsi="Times New Roman" w:cs="Times New Roman"/>
          <w:sz w:val="28"/>
          <w:szCs w:val="28"/>
        </w:rPr>
        <w:t>езультатам рассмотрения которых</w:t>
      </w:r>
      <w:r w:rsidR="005255F4" w:rsidRPr="00D76E0B">
        <w:rPr>
          <w:rFonts w:ascii="Times New Roman" w:hAnsi="Times New Roman" w:cs="Times New Roman"/>
          <w:sz w:val="28"/>
          <w:szCs w:val="28"/>
        </w:rPr>
        <w:t xml:space="preserve"> в соответствии с Правилами рассмотрения антимонопольным органом дел, возбужденных по признакам нарушения законодательства Российской Федерации о рекламе, вынесено 17 предписаний о прекращении нарушения.</w:t>
      </w:r>
    </w:p>
    <w:p w:rsidR="00CE34A5" w:rsidRPr="00D76E0B" w:rsidRDefault="00CE34A5" w:rsidP="00D76E0B">
      <w:pPr>
        <w:spacing w:after="0" w:line="240" w:lineRule="auto"/>
        <w:jc w:val="both"/>
        <w:rPr>
          <w:rFonts w:ascii="Times New Roman" w:hAnsi="Times New Roman" w:cs="Times New Roman"/>
          <w:sz w:val="28"/>
          <w:szCs w:val="28"/>
        </w:rPr>
      </w:pPr>
    </w:p>
    <w:p w:rsidR="00CE34A5" w:rsidRDefault="003D17CA"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Кто является ответственным за утверждение документации о закупке: лицо, утвердившее документацию, или разместившее ее в ЕИС?</w:t>
      </w:r>
    </w:p>
    <w:p w:rsidR="003D17CA" w:rsidRPr="00D76E0B" w:rsidRDefault="003D17CA"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p>
    <w:p w:rsidR="005255F4" w:rsidRDefault="003D17CA"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lastRenderedPageBreak/>
        <w:t>-</w:t>
      </w:r>
      <w:r w:rsidR="005255F4" w:rsidRPr="00D76E0B">
        <w:rPr>
          <w:rFonts w:ascii="Times New Roman" w:hAnsi="Times New Roman" w:cs="Times New Roman"/>
          <w:sz w:val="28"/>
          <w:szCs w:val="28"/>
        </w:rPr>
        <w:t xml:space="preserve"> Ответственным лицом за утверждение документации является лицо, которое утвердило документацию. Таким лицом может являться, в том числе, и контрактный управляющий.</w:t>
      </w:r>
    </w:p>
    <w:p w:rsidR="00CE34A5" w:rsidRPr="00D76E0B" w:rsidRDefault="00CE34A5" w:rsidP="00D76E0B">
      <w:pPr>
        <w:spacing w:after="0" w:line="240" w:lineRule="auto"/>
        <w:jc w:val="both"/>
        <w:rPr>
          <w:rFonts w:ascii="Times New Roman" w:hAnsi="Times New Roman" w:cs="Times New Roman"/>
          <w:sz w:val="28"/>
          <w:szCs w:val="28"/>
        </w:rPr>
      </w:pPr>
    </w:p>
    <w:p w:rsidR="005255F4" w:rsidRDefault="003D17CA"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Закупка услуг для муниципальных нужд. Оплата сметной документации на целевые денежные средства, направленные на ремонт объекта. Может ли заказчик оплатить смету целевыми деньгами, если при составлении соглашения не предусмотрено </w:t>
      </w:r>
      <w:proofErr w:type="spellStart"/>
      <w:r w:rsidRPr="00D76E0B">
        <w:rPr>
          <w:rFonts w:ascii="Times New Roman" w:hAnsi="Times New Roman" w:cs="Times New Roman"/>
          <w:b/>
          <w:sz w:val="28"/>
          <w:szCs w:val="28"/>
        </w:rPr>
        <w:t>софинансирование</w:t>
      </w:r>
      <w:proofErr w:type="spellEnd"/>
      <w:r w:rsidRPr="00D76E0B">
        <w:rPr>
          <w:rFonts w:ascii="Times New Roman" w:hAnsi="Times New Roman" w:cs="Times New Roman"/>
          <w:b/>
          <w:sz w:val="28"/>
          <w:szCs w:val="28"/>
        </w:rPr>
        <w:t xml:space="preserve"> со стороны заказчика?</w:t>
      </w:r>
    </w:p>
    <w:p w:rsidR="00CE34A5" w:rsidRPr="00D76E0B" w:rsidRDefault="00CE34A5" w:rsidP="00D76E0B">
      <w:pPr>
        <w:spacing w:after="0" w:line="240" w:lineRule="auto"/>
        <w:jc w:val="both"/>
        <w:rPr>
          <w:rFonts w:ascii="Times New Roman" w:hAnsi="Times New Roman" w:cs="Times New Roman"/>
          <w:b/>
          <w:sz w:val="28"/>
          <w:szCs w:val="28"/>
        </w:rPr>
      </w:pPr>
    </w:p>
    <w:p w:rsidR="00CE34A5" w:rsidRDefault="003D17CA"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Оплата сметной стоимости не может быть произведена из средств, выделенных на ремонт объекта, т.к.  </w:t>
      </w:r>
      <w:proofErr w:type="gramStart"/>
      <w:r w:rsidR="005255F4" w:rsidRPr="00D76E0B">
        <w:rPr>
          <w:rFonts w:ascii="Times New Roman" w:hAnsi="Times New Roman" w:cs="Times New Roman"/>
          <w:sz w:val="28"/>
          <w:szCs w:val="28"/>
        </w:rPr>
        <w:t>разработанная  сметная</w:t>
      </w:r>
      <w:proofErr w:type="gramEnd"/>
      <w:r w:rsidR="005255F4" w:rsidRPr="00D76E0B">
        <w:rPr>
          <w:rFonts w:ascii="Times New Roman" w:hAnsi="Times New Roman" w:cs="Times New Roman"/>
          <w:sz w:val="28"/>
          <w:szCs w:val="28"/>
        </w:rPr>
        <w:t xml:space="preserve"> документация  будет определять стоимость ремонтных работ.</w:t>
      </w: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p>
    <w:p w:rsidR="005255F4" w:rsidRDefault="0028596C"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Есть ли новые изменения в Кодексе об административных правонарушениях, касающиеся закупочной деятельности?</w:t>
      </w:r>
    </w:p>
    <w:p w:rsidR="00CE34A5" w:rsidRPr="00D76E0B" w:rsidRDefault="00CE34A5" w:rsidP="00D76E0B">
      <w:pPr>
        <w:spacing w:after="0" w:line="240" w:lineRule="auto"/>
        <w:jc w:val="both"/>
        <w:rPr>
          <w:rFonts w:ascii="Times New Roman" w:hAnsi="Times New Roman" w:cs="Times New Roman"/>
          <w:b/>
          <w:sz w:val="28"/>
          <w:szCs w:val="28"/>
        </w:rPr>
      </w:pPr>
    </w:p>
    <w:p w:rsidR="005255F4" w:rsidRDefault="0028596C"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 xml:space="preserve">В КоАП РФ Федеральными </w:t>
      </w:r>
      <w:hyperlink r:id="rId5" w:anchor="dst100011" w:history="1">
        <w:r w:rsidR="005255F4" w:rsidRPr="00D76E0B">
          <w:rPr>
            <w:rStyle w:val="a3"/>
            <w:rFonts w:ascii="Times New Roman" w:hAnsi="Times New Roman" w:cs="Times New Roman"/>
            <w:color w:val="auto"/>
            <w:sz w:val="28"/>
            <w:szCs w:val="28"/>
            <w:u w:val="none"/>
          </w:rPr>
          <w:t>законам</w:t>
        </w:r>
      </w:hyperlink>
      <w:r w:rsidRPr="00D76E0B">
        <w:rPr>
          <w:rFonts w:ascii="Times New Roman" w:hAnsi="Times New Roman" w:cs="Times New Roman"/>
          <w:sz w:val="28"/>
          <w:szCs w:val="28"/>
        </w:rPr>
        <w:t>и от 26.07.2017 №</w:t>
      </w:r>
      <w:r w:rsidR="005255F4" w:rsidRPr="00D76E0B">
        <w:rPr>
          <w:rFonts w:ascii="Times New Roman" w:hAnsi="Times New Roman" w:cs="Times New Roman"/>
          <w:sz w:val="28"/>
          <w:szCs w:val="28"/>
        </w:rPr>
        <w:t xml:space="preserve">189-ФЗ, </w:t>
      </w:r>
      <w:r w:rsidRPr="00D76E0B">
        <w:rPr>
          <w:rFonts w:ascii="Times New Roman" w:hAnsi="Times New Roman" w:cs="Times New Roman"/>
          <w:sz w:val="28"/>
          <w:szCs w:val="28"/>
        </w:rPr>
        <w:t>от 03.07.2016 №</w:t>
      </w:r>
      <w:r w:rsidR="005255F4" w:rsidRPr="00D76E0B">
        <w:rPr>
          <w:rFonts w:ascii="Times New Roman" w:hAnsi="Times New Roman" w:cs="Times New Roman"/>
          <w:sz w:val="28"/>
          <w:szCs w:val="28"/>
        </w:rPr>
        <w:t>318-ФЗ были введены стать</w:t>
      </w:r>
      <w:r w:rsidRPr="00D76E0B">
        <w:rPr>
          <w:rFonts w:ascii="Times New Roman" w:hAnsi="Times New Roman" w:cs="Times New Roman"/>
          <w:sz w:val="28"/>
          <w:szCs w:val="28"/>
        </w:rPr>
        <w:t>я</w:t>
      </w:r>
      <w:r w:rsidR="005255F4" w:rsidRPr="00D76E0B">
        <w:rPr>
          <w:rFonts w:ascii="Times New Roman" w:hAnsi="Times New Roman" w:cs="Times New Roman"/>
          <w:sz w:val="28"/>
          <w:szCs w:val="28"/>
        </w:rPr>
        <w:t xml:space="preserve"> 7.29.3 «Нарушение законодательства Российской Федерации о контрактной системе в сфере закупок при планировании закупок», 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CE34A5" w:rsidRPr="00D76E0B" w:rsidRDefault="00CE34A5" w:rsidP="00D76E0B">
      <w:pPr>
        <w:spacing w:after="0" w:line="240" w:lineRule="auto"/>
        <w:jc w:val="both"/>
        <w:rPr>
          <w:rFonts w:ascii="Times New Roman" w:hAnsi="Times New Roman" w:cs="Times New Roman"/>
          <w:sz w:val="28"/>
          <w:szCs w:val="28"/>
        </w:rPr>
      </w:pPr>
    </w:p>
    <w:p w:rsidR="005255F4" w:rsidRDefault="0028596C"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Какие важные, на Ваш взгляд, изменения приняты в последнее время в конкурсное законодательство?</w:t>
      </w:r>
    </w:p>
    <w:p w:rsidR="00CE34A5" w:rsidRPr="00D76E0B" w:rsidRDefault="00CE34A5" w:rsidP="00D76E0B">
      <w:pPr>
        <w:spacing w:after="0" w:line="240" w:lineRule="auto"/>
        <w:jc w:val="both"/>
        <w:rPr>
          <w:rFonts w:ascii="Times New Roman" w:hAnsi="Times New Roman" w:cs="Times New Roman"/>
          <w:b/>
          <w:sz w:val="28"/>
          <w:szCs w:val="28"/>
        </w:rPr>
      </w:pPr>
    </w:p>
    <w:p w:rsidR="005255F4" w:rsidRPr="00D76E0B" w:rsidRDefault="005255F4" w:rsidP="00D76E0B">
      <w:pPr>
        <w:spacing w:after="0" w:line="240" w:lineRule="auto"/>
        <w:contextualSpacing/>
        <w:jc w:val="both"/>
        <w:rPr>
          <w:rFonts w:ascii="Times New Roman" w:hAnsi="Times New Roman" w:cs="Times New Roman"/>
          <w:sz w:val="28"/>
          <w:szCs w:val="28"/>
        </w:rPr>
      </w:pPr>
      <w:r w:rsidRPr="00D76E0B">
        <w:rPr>
          <w:rFonts w:ascii="Times New Roman" w:hAnsi="Times New Roman" w:cs="Times New Roman"/>
          <w:sz w:val="28"/>
          <w:szCs w:val="28"/>
        </w:rPr>
        <w:t> </w:t>
      </w:r>
      <w:r w:rsidR="0028596C" w:rsidRPr="00D76E0B">
        <w:rPr>
          <w:rFonts w:ascii="Times New Roman" w:hAnsi="Times New Roman" w:cs="Times New Roman"/>
          <w:sz w:val="28"/>
          <w:szCs w:val="28"/>
        </w:rPr>
        <w:t>-</w:t>
      </w:r>
      <w:r w:rsidRPr="00D76E0B">
        <w:rPr>
          <w:rFonts w:ascii="Times New Roman" w:hAnsi="Times New Roman" w:cs="Times New Roman"/>
          <w:sz w:val="28"/>
          <w:szCs w:val="28"/>
        </w:rPr>
        <w:t xml:space="preserve"> Одним из важнейших изменений за последнее время можно считать реформу СРО в сфере строительства. Так, Фе</w:t>
      </w:r>
      <w:r w:rsidR="0028596C" w:rsidRPr="00D76E0B">
        <w:rPr>
          <w:rFonts w:ascii="Times New Roman" w:hAnsi="Times New Roman" w:cs="Times New Roman"/>
          <w:sz w:val="28"/>
          <w:szCs w:val="28"/>
        </w:rPr>
        <w:t>деральный закон от 03.07.2016 №</w:t>
      </w:r>
      <w:r w:rsidRPr="00D76E0B">
        <w:rPr>
          <w:rFonts w:ascii="Times New Roman" w:hAnsi="Times New Roman" w:cs="Times New Roman"/>
          <w:sz w:val="28"/>
          <w:szCs w:val="28"/>
        </w:rPr>
        <w:t xml:space="preserve">372-ФЗ внес поправки в Градостроительный кодекс, которые вступили в силу с 1 июля 2017 года. </w:t>
      </w:r>
      <w:bookmarkStart w:id="1" w:name="dst100012"/>
      <w:bookmarkEnd w:id="1"/>
    </w:p>
    <w:p w:rsidR="005255F4" w:rsidRPr="00D76E0B" w:rsidRDefault="005255F4" w:rsidP="00D76E0B">
      <w:pPr>
        <w:spacing w:after="0" w:line="240" w:lineRule="auto"/>
        <w:contextualSpacing/>
        <w:jc w:val="both"/>
        <w:rPr>
          <w:rFonts w:ascii="Times New Roman" w:hAnsi="Times New Roman" w:cs="Times New Roman"/>
          <w:sz w:val="28"/>
          <w:szCs w:val="28"/>
        </w:rPr>
      </w:pPr>
      <w:r w:rsidRPr="00D76E0B">
        <w:rPr>
          <w:rFonts w:ascii="Times New Roman" w:hAnsi="Times New Roman" w:cs="Times New Roman"/>
          <w:sz w:val="28"/>
          <w:szCs w:val="28"/>
        </w:rPr>
        <w:t>Изменения коснулись следующих вопросов:</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2" w:name="dst100013"/>
      <w:bookmarkEnd w:id="2"/>
      <w:r w:rsidRPr="00D76E0B">
        <w:rPr>
          <w:rFonts w:ascii="Times New Roman" w:hAnsi="Times New Roman" w:cs="Times New Roman"/>
          <w:sz w:val="28"/>
          <w:szCs w:val="28"/>
        </w:rPr>
        <w:t xml:space="preserve">- допуски саморегулируемых организаций (СРО) на выполнение работ, влияющих на безопасность объектов капстроительства, с 1 июля </w:t>
      </w:r>
      <w:hyperlink r:id="rId6" w:anchor="dst75" w:history="1">
        <w:r w:rsidRPr="00D76E0B">
          <w:rPr>
            <w:rStyle w:val="a3"/>
            <w:rFonts w:ascii="Times New Roman" w:hAnsi="Times New Roman" w:cs="Times New Roman"/>
            <w:color w:val="auto"/>
            <w:sz w:val="28"/>
            <w:szCs w:val="28"/>
            <w:u w:val="none"/>
          </w:rPr>
          <w:t>не действуют</w:t>
        </w:r>
      </w:hyperlink>
      <w:r w:rsidRPr="00D76E0B">
        <w:rPr>
          <w:rFonts w:ascii="Times New Roman" w:hAnsi="Times New Roman" w:cs="Times New Roman"/>
          <w:sz w:val="28"/>
          <w:szCs w:val="28"/>
        </w:rPr>
        <w:t xml:space="preserve">, поэтому требовать их наличия от участников закупок нельзя. В отношении субподрядчиков законодатель сделал уточнение: им </w:t>
      </w:r>
      <w:hyperlink r:id="rId7" w:anchor="dst100012" w:history="1">
        <w:r w:rsidRPr="00D76E0B">
          <w:rPr>
            <w:rStyle w:val="a3"/>
            <w:rFonts w:ascii="Times New Roman" w:hAnsi="Times New Roman" w:cs="Times New Roman"/>
            <w:color w:val="auto"/>
            <w:sz w:val="28"/>
            <w:szCs w:val="28"/>
            <w:u w:val="none"/>
          </w:rPr>
          <w:t>допуски не нужны</w:t>
        </w:r>
      </w:hyperlink>
      <w:r w:rsidRPr="00D76E0B">
        <w:rPr>
          <w:rFonts w:ascii="Times New Roman" w:hAnsi="Times New Roman" w:cs="Times New Roman"/>
          <w:sz w:val="28"/>
          <w:szCs w:val="28"/>
        </w:rPr>
        <w:t xml:space="preserve"> стали с </w:t>
      </w:r>
      <w:hyperlink r:id="rId8" w:anchor="dst100032" w:history="1">
        <w:r w:rsidRPr="00D76E0B">
          <w:rPr>
            <w:rStyle w:val="a3"/>
            <w:rFonts w:ascii="Times New Roman" w:hAnsi="Times New Roman" w:cs="Times New Roman"/>
            <w:color w:val="auto"/>
            <w:sz w:val="28"/>
            <w:szCs w:val="28"/>
            <w:u w:val="none"/>
          </w:rPr>
          <w:t>18 июня</w:t>
        </w:r>
      </w:hyperlink>
      <w:r w:rsidRPr="00D76E0B">
        <w:rPr>
          <w:rFonts w:ascii="Times New Roman" w:hAnsi="Times New Roman" w:cs="Times New Roman"/>
          <w:sz w:val="28"/>
          <w:szCs w:val="28"/>
        </w:rPr>
        <w:t>;</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3" w:name="dst100014"/>
      <w:bookmarkEnd w:id="3"/>
      <w:r w:rsidRPr="00D76E0B">
        <w:rPr>
          <w:rFonts w:ascii="Times New Roman" w:hAnsi="Times New Roman" w:cs="Times New Roman"/>
          <w:sz w:val="28"/>
          <w:szCs w:val="28"/>
        </w:rPr>
        <w:t xml:space="preserve">- участники закупок любых проектно-изыскательских работ должны быть членами СРО. Исключение сделано для унитарных предприятий, государственных и муниципальных учреждений, </w:t>
      </w:r>
      <w:proofErr w:type="spellStart"/>
      <w:r w:rsidRPr="00D76E0B">
        <w:rPr>
          <w:rFonts w:ascii="Times New Roman" w:hAnsi="Times New Roman" w:cs="Times New Roman"/>
          <w:sz w:val="28"/>
          <w:szCs w:val="28"/>
        </w:rPr>
        <w:t>юрлиц</w:t>
      </w:r>
      <w:proofErr w:type="spellEnd"/>
      <w:r w:rsidRPr="00D76E0B">
        <w:rPr>
          <w:rFonts w:ascii="Times New Roman" w:hAnsi="Times New Roman" w:cs="Times New Roman"/>
          <w:sz w:val="28"/>
          <w:szCs w:val="28"/>
        </w:rPr>
        <w:t xml:space="preserve"> с </w:t>
      </w:r>
      <w:proofErr w:type="spellStart"/>
      <w:r w:rsidRPr="00D76E0B">
        <w:rPr>
          <w:rFonts w:ascii="Times New Roman" w:hAnsi="Times New Roman" w:cs="Times New Roman"/>
          <w:sz w:val="28"/>
          <w:szCs w:val="28"/>
        </w:rPr>
        <w:t>госучастием</w:t>
      </w:r>
      <w:proofErr w:type="spellEnd"/>
      <w:r w:rsidRPr="00D76E0B">
        <w:rPr>
          <w:rFonts w:ascii="Times New Roman" w:hAnsi="Times New Roman" w:cs="Times New Roman"/>
          <w:sz w:val="28"/>
          <w:szCs w:val="28"/>
        </w:rPr>
        <w:t xml:space="preserve">, но только по видам контрактов, описанных в ч. 2.1 ст. 47 и ч. 4.1 ст. 48 </w:t>
      </w:r>
      <w:proofErr w:type="spellStart"/>
      <w:r w:rsidRPr="00D76E0B">
        <w:rPr>
          <w:rFonts w:ascii="Times New Roman" w:hAnsi="Times New Roman" w:cs="Times New Roman"/>
          <w:sz w:val="28"/>
          <w:szCs w:val="28"/>
        </w:rPr>
        <w:t>ГрК</w:t>
      </w:r>
      <w:proofErr w:type="spellEnd"/>
      <w:r w:rsidRPr="00D76E0B">
        <w:rPr>
          <w:rFonts w:ascii="Times New Roman" w:hAnsi="Times New Roman" w:cs="Times New Roman"/>
          <w:sz w:val="28"/>
          <w:szCs w:val="28"/>
        </w:rPr>
        <w:t xml:space="preserve"> РФ;</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4" w:name="dst100015"/>
      <w:bookmarkEnd w:id="4"/>
      <w:r w:rsidRPr="00D76E0B">
        <w:rPr>
          <w:rFonts w:ascii="Times New Roman" w:hAnsi="Times New Roman" w:cs="Times New Roman"/>
          <w:sz w:val="28"/>
          <w:szCs w:val="28"/>
        </w:rPr>
        <w:t>- участники закупок любых работ по строительству, реконструкции, капремонту также должны состоять в СРО. Есть два исключения.</w:t>
      </w:r>
      <w:bookmarkStart w:id="5" w:name="dst100016"/>
      <w:bookmarkEnd w:id="5"/>
      <w:r w:rsidRPr="00D76E0B">
        <w:rPr>
          <w:rFonts w:ascii="Times New Roman" w:hAnsi="Times New Roman" w:cs="Times New Roman"/>
          <w:sz w:val="28"/>
          <w:szCs w:val="28"/>
        </w:rPr>
        <w:t xml:space="preserve"> Первое - такое же, как для проектно-изыскательских работ (касается только унитарных предприятий, государственных и муниципальных учреждений, </w:t>
      </w:r>
      <w:proofErr w:type="spellStart"/>
      <w:r w:rsidRPr="00D76E0B">
        <w:rPr>
          <w:rFonts w:ascii="Times New Roman" w:hAnsi="Times New Roman" w:cs="Times New Roman"/>
          <w:sz w:val="28"/>
          <w:szCs w:val="28"/>
        </w:rPr>
        <w:t>юрлиц</w:t>
      </w:r>
      <w:proofErr w:type="spellEnd"/>
      <w:r w:rsidRPr="00D76E0B">
        <w:rPr>
          <w:rFonts w:ascii="Times New Roman" w:hAnsi="Times New Roman" w:cs="Times New Roman"/>
          <w:sz w:val="28"/>
          <w:szCs w:val="28"/>
        </w:rPr>
        <w:t xml:space="preserve"> с </w:t>
      </w:r>
      <w:proofErr w:type="spellStart"/>
      <w:r w:rsidRPr="00D76E0B">
        <w:rPr>
          <w:rFonts w:ascii="Times New Roman" w:hAnsi="Times New Roman" w:cs="Times New Roman"/>
          <w:sz w:val="28"/>
          <w:szCs w:val="28"/>
        </w:rPr>
        <w:lastRenderedPageBreak/>
        <w:t>госучастием</w:t>
      </w:r>
      <w:proofErr w:type="spellEnd"/>
      <w:r w:rsidRPr="00D76E0B">
        <w:rPr>
          <w:rFonts w:ascii="Times New Roman" w:hAnsi="Times New Roman" w:cs="Times New Roman"/>
          <w:sz w:val="28"/>
          <w:szCs w:val="28"/>
        </w:rPr>
        <w:t>).</w:t>
      </w:r>
      <w:bookmarkStart w:id="6" w:name="dst100017"/>
      <w:bookmarkEnd w:id="6"/>
      <w:r w:rsidRPr="00D76E0B">
        <w:rPr>
          <w:rFonts w:ascii="Times New Roman" w:hAnsi="Times New Roman" w:cs="Times New Roman"/>
          <w:sz w:val="28"/>
          <w:szCs w:val="28"/>
        </w:rPr>
        <w:t xml:space="preserve"> Второе предусмотрено для подрядчиков, выполняющих строительно-монтажные работы по контрактам на сумму не более 3 млн руб.;</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7" w:name="dst100018"/>
      <w:bookmarkEnd w:id="7"/>
      <w:r w:rsidRPr="00D76E0B">
        <w:rPr>
          <w:rFonts w:ascii="Times New Roman" w:hAnsi="Times New Roman" w:cs="Times New Roman"/>
          <w:sz w:val="28"/>
          <w:szCs w:val="28"/>
        </w:rPr>
        <w:t xml:space="preserve">- субподрядчики состоять в СРО не обязаны (ч. 2 ст. 47, ч. 4 ст. 48, ч. 2 ст. 52 </w:t>
      </w:r>
      <w:proofErr w:type="spellStart"/>
      <w:r w:rsidRPr="00D76E0B">
        <w:rPr>
          <w:rFonts w:ascii="Times New Roman" w:hAnsi="Times New Roman" w:cs="Times New Roman"/>
          <w:sz w:val="28"/>
          <w:szCs w:val="28"/>
        </w:rPr>
        <w:t>ГрК</w:t>
      </w:r>
      <w:proofErr w:type="spellEnd"/>
      <w:r w:rsidRPr="00D76E0B">
        <w:rPr>
          <w:rFonts w:ascii="Times New Roman" w:hAnsi="Times New Roman" w:cs="Times New Roman"/>
          <w:sz w:val="28"/>
          <w:szCs w:val="28"/>
        </w:rPr>
        <w:t xml:space="preserve"> РФ);</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8" w:name="dst100019"/>
      <w:bookmarkEnd w:id="8"/>
      <w:r w:rsidRPr="00D76E0B">
        <w:rPr>
          <w:rFonts w:ascii="Times New Roman" w:hAnsi="Times New Roman" w:cs="Times New Roman"/>
          <w:sz w:val="28"/>
          <w:szCs w:val="28"/>
        </w:rPr>
        <w:t>- член СРО, который хочет участвовать в аукционе или иной конкурентной закупке, должен внести деньги в особый компенсационный фонд обеспечения договорных обязательств. Этот фонд выступает дополнительной страховкой заказчиков от недобросовестных подрядчиков;</w:t>
      </w:r>
    </w:p>
    <w:p w:rsidR="005255F4" w:rsidRPr="00D76E0B" w:rsidRDefault="005255F4" w:rsidP="00D76E0B">
      <w:pPr>
        <w:spacing w:after="0" w:line="240" w:lineRule="auto"/>
        <w:contextualSpacing/>
        <w:jc w:val="both"/>
        <w:rPr>
          <w:rFonts w:ascii="Times New Roman" w:hAnsi="Times New Roman" w:cs="Times New Roman"/>
          <w:sz w:val="28"/>
          <w:szCs w:val="28"/>
        </w:rPr>
      </w:pPr>
      <w:bookmarkStart w:id="9" w:name="dst100020"/>
      <w:bookmarkEnd w:id="9"/>
      <w:r w:rsidRPr="00D76E0B">
        <w:rPr>
          <w:rFonts w:ascii="Times New Roman" w:hAnsi="Times New Roman" w:cs="Times New Roman"/>
          <w:sz w:val="28"/>
          <w:szCs w:val="28"/>
        </w:rPr>
        <w:t>- СРО смогут в суде защищать интересы своих членов, если заказчик подаст иск о неисполнении или ненадлежащем исполнении ими своих обязательств.</w:t>
      </w:r>
    </w:p>
    <w:p w:rsidR="005255F4" w:rsidRPr="00D76E0B" w:rsidRDefault="005255F4" w:rsidP="00D76E0B">
      <w:pPr>
        <w:spacing w:after="0" w:line="240" w:lineRule="auto"/>
        <w:contextualSpacing/>
        <w:jc w:val="both"/>
        <w:rPr>
          <w:rFonts w:ascii="Times New Roman" w:hAnsi="Times New Roman" w:cs="Times New Roman"/>
          <w:sz w:val="28"/>
          <w:szCs w:val="28"/>
        </w:rPr>
      </w:pPr>
    </w:p>
    <w:p w:rsidR="005255F4" w:rsidRDefault="005255F4" w:rsidP="00D76E0B">
      <w:pPr>
        <w:spacing w:after="0" w:line="240" w:lineRule="auto"/>
        <w:jc w:val="both"/>
        <w:rPr>
          <w:rFonts w:ascii="Times New Roman" w:hAnsi="Times New Roman" w:cs="Times New Roman"/>
          <w:i/>
          <w:iCs/>
          <w:sz w:val="28"/>
          <w:szCs w:val="28"/>
        </w:rPr>
      </w:pPr>
      <w:r w:rsidRPr="00D76E0B">
        <w:rPr>
          <w:rFonts w:ascii="Times New Roman" w:hAnsi="Times New Roman" w:cs="Times New Roman"/>
          <w:sz w:val="28"/>
          <w:szCs w:val="28"/>
        </w:rPr>
        <w:t xml:space="preserve">Кроме этого, с 01.05.2017 статьями 30 и 34 </w:t>
      </w:r>
      <w:proofErr w:type="gramStart"/>
      <w:r w:rsidRPr="00D76E0B">
        <w:rPr>
          <w:rFonts w:ascii="Times New Roman" w:hAnsi="Times New Roman" w:cs="Times New Roman"/>
          <w:sz w:val="28"/>
          <w:szCs w:val="28"/>
        </w:rPr>
        <w:t>Закона  №</w:t>
      </w:r>
      <w:proofErr w:type="gramEnd"/>
      <w:r w:rsidRPr="00D76E0B">
        <w:rPr>
          <w:rFonts w:ascii="Times New Roman" w:hAnsi="Times New Roman" w:cs="Times New Roman"/>
          <w:sz w:val="28"/>
          <w:szCs w:val="28"/>
        </w:rPr>
        <w:t xml:space="preserve">44-ФЗ были определены предельные сроки оплаты по контрактам.  </w:t>
      </w:r>
      <w:r w:rsidRPr="00D76E0B">
        <w:rPr>
          <w:rFonts w:ascii="Times New Roman" w:hAnsi="Times New Roman" w:cs="Times New Roman"/>
          <w:bCs/>
          <w:sz w:val="28"/>
          <w:szCs w:val="28"/>
        </w:rPr>
        <w:t>С 1 мая 2017</w:t>
      </w:r>
      <w:r w:rsidR="0028596C" w:rsidRPr="00D76E0B">
        <w:rPr>
          <w:rFonts w:ascii="Times New Roman" w:hAnsi="Times New Roman" w:cs="Times New Roman"/>
          <w:bCs/>
          <w:sz w:val="28"/>
          <w:szCs w:val="28"/>
        </w:rPr>
        <w:t xml:space="preserve"> года</w:t>
      </w:r>
      <w:r w:rsidRPr="00D76E0B">
        <w:rPr>
          <w:rFonts w:ascii="Times New Roman" w:hAnsi="Times New Roman" w:cs="Times New Roman"/>
          <w:bCs/>
          <w:sz w:val="28"/>
          <w:szCs w:val="28"/>
        </w:rPr>
        <w:t xml:space="preserve"> у </w:t>
      </w:r>
      <w:proofErr w:type="spellStart"/>
      <w:r w:rsidRPr="00D76E0B">
        <w:rPr>
          <w:rFonts w:ascii="Times New Roman" w:hAnsi="Times New Roman" w:cs="Times New Roman"/>
          <w:bCs/>
          <w:sz w:val="28"/>
          <w:szCs w:val="28"/>
        </w:rPr>
        <w:t>госзаказчиков</w:t>
      </w:r>
      <w:proofErr w:type="spellEnd"/>
      <w:r w:rsidRPr="00D76E0B">
        <w:rPr>
          <w:rFonts w:ascii="Times New Roman" w:hAnsi="Times New Roman" w:cs="Times New Roman"/>
          <w:bCs/>
          <w:sz w:val="28"/>
          <w:szCs w:val="28"/>
        </w:rPr>
        <w:t xml:space="preserve"> появилась обязанность оплачивать контракты в срок, не превышающий 30 дней </w:t>
      </w:r>
      <w:r w:rsidRPr="00D76E0B">
        <w:rPr>
          <w:rFonts w:ascii="Times New Roman" w:hAnsi="Times New Roman" w:cs="Times New Roman"/>
          <w:sz w:val="28"/>
          <w:szCs w:val="28"/>
        </w:rPr>
        <w:t xml:space="preserve">с даты подписания заказчиком </w:t>
      </w:r>
      <w:hyperlink r:id="rId9" w:anchor="dst101300" w:tooltip="Федеральный закон от 05.04.2013 N 44-ФЗ (ред. от 28.03.2017) &quot;О контрактной системе в сфере закупок товаров, работ, услуг для обеспечения государственных и муниципальных нужд&quot; (с изм. и доп., вступ. в силу с 08.04.2017)&#10;------------------ Недействующая редакци" w:history="1">
        <w:r w:rsidRPr="00D76E0B">
          <w:rPr>
            <w:rStyle w:val="a3"/>
            <w:rFonts w:ascii="Times New Roman" w:hAnsi="Times New Roman" w:cs="Times New Roman"/>
            <w:color w:val="auto"/>
            <w:sz w:val="28"/>
            <w:szCs w:val="28"/>
            <w:u w:val="none"/>
          </w:rPr>
          <w:t>документа о приемке</w:t>
        </w:r>
      </w:hyperlink>
      <w:r w:rsidRPr="00D76E0B">
        <w:rPr>
          <w:rFonts w:ascii="Times New Roman" w:hAnsi="Times New Roman" w:cs="Times New Roman"/>
          <w:sz w:val="28"/>
          <w:szCs w:val="28"/>
        </w:rPr>
        <w:t xml:space="preserve">. Для контрактов, заключенных с субъектами малого предпринимательства, социально ориентированными некоммерческими организациями, срок оплаты теперь не должен превышать 15 рабочих дней с даты подписания заказчиком </w:t>
      </w:r>
      <w:hyperlink r:id="rId10" w:anchor="dst101300" w:tooltip="Федеральный закон от 05.04.2013 N 44-ФЗ (ред. от 28.03.2017) &quot;О контрактной системе в сфере закупок товаров, работ, услуг для обеспечения государственных и муниципальных нужд&quot; (с изм. и доп., вступ. в силу с 08.04.2017)&#10;------------------ Недействующая редакци" w:history="1">
        <w:r w:rsidRPr="00D76E0B">
          <w:rPr>
            <w:rStyle w:val="a3"/>
            <w:rFonts w:ascii="Times New Roman" w:hAnsi="Times New Roman" w:cs="Times New Roman"/>
            <w:color w:val="auto"/>
            <w:sz w:val="28"/>
            <w:szCs w:val="28"/>
            <w:u w:val="none"/>
          </w:rPr>
          <w:t>документа о приемке</w:t>
        </w:r>
      </w:hyperlink>
      <w:r w:rsidRPr="00D76E0B">
        <w:rPr>
          <w:rFonts w:ascii="Times New Roman" w:hAnsi="Times New Roman" w:cs="Times New Roman"/>
          <w:sz w:val="28"/>
          <w:szCs w:val="28"/>
        </w:rPr>
        <w:t xml:space="preserve"> (изм. внесены </w:t>
      </w:r>
      <w:r w:rsidRPr="00D76E0B">
        <w:rPr>
          <w:rFonts w:ascii="Times New Roman" w:hAnsi="Times New Roman" w:cs="Times New Roman"/>
          <w:i/>
          <w:iCs/>
          <w:sz w:val="28"/>
          <w:szCs w:val="28"/>
        </w:rPr>
        <w:t xml:space="preserve">Федеральным </w:t>
      </w:r>
      <w:hyperlink r:id="rId11" w:tooltip="Федеральный закон от 01.05.2017 N 83-ФЗ &quot;О внесении изменений в статьи 30 и 34 Федерального закона &quot;О контрактной системе в сфере закупок товаров, работ, услуг для обеспечения государственных и муниципальных нужд&quot; " w:history="1">
        <w:r w:rsidRPr="00D76E0B">
          <w:rPr>
            <w:rStyle w:val="a3"/>
            <w:rFonts w:ascii="Times New Roman" w:hAnsi="Times New Roman" w:cs="Times New Roman"/>
            <w:i/>
            <w:iCs/>
            <w:color w:val="auto"/>
            <w:sz w:val="28"/>
            <w:szCs w:val="28"/>
            <w:u w:val="none"/>
          </w:rPr>
          <w:t>закон</w:t>
        </w:r>
      </w:hyperlink>
      <w:r w:rsidRPr="00D76E0B">
        <w:rPr>
          <w:rFonts w:ascii="Times New Roman" w:hAnsi="Times New Roman" w:cs="Times New Roman"/>
          <w:sz w:val="28"/>
          <w:szCs w:val="28"/>
        </w:rPr>
        <w:t>ом</w:t>
      </w:r>
      <w:r w:rsidRPr="00D76E0B">
        <w:rPr>
          <w:rFonts w:ascii="Times New Roman" w:hAnsi="Times New Roman" w:cs="Times New Roman"/>
          <w:i/>
          <w:iCs/>
          <w:sz w:val="28"/>
          <w:szCs w:val="28"/>
        </w:rPr>
        <w:t xml:space="preserve"> от 01.05.2017 N 83-ФЗ).</w:t>
      </w:r>
    </w:p>
    <w:p w:rsidR="00CE34A5" w:rsidRPr="00D76E0B" w:rsidRDefault="00CE34A5" w:rsidP="00D76E0B">
      <w:pPr>
        <w:spacing w:after="0" w:line="240" w:lineRule="auto"/>
        <w:jc w:val="both"/>
        <w:rPr>
          <w:rFonts w:ascii="Times New Roman" w:hAnsi="Times New Roman" w:cs="Times New Roman"/>
          <w:i/>
          <w:iCs/>
          <w:sz w:val="28"/>
          <w:szCs w:val="28"/>
        </w:rPr>
      </w:pP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Согласно постановлению  Правительства №570  </w:t>
      </w:r>
      <w:r w:rsidR="0028596C" w:rsidRPr="00D76E0B">
        <w:rPr>
          <w:rFonts w:ascii="Times New Roman" w:hAnsi="Times New Roman" w:cs="Times New Roman"/>
          <w:sz w:val="28"/>
          <w:szCs w:val="28"/>
        </w:rPr>
        <w:t xml:space="preserve">от </w:t>
      </w:r>
      <w:r w:rsidR="0028596C" w:rsidRPr="00D76E0B">
        <w:rPr>
          <w:rFonts w:ascii="Times New Roman" w:hAnsi="Times New Roman" w:cs="Times New Roman"/>
          <w:bCs/>
          <w:sz w:val="28"/>
          <w:szCs w:val="28"/>
        </w:rPr>
        <w:t xml:space="preserve">15.05.2017 </w:t>
      </w:r>
      <w:r w:rsidRPr="00D76E0B">
        <w:rPr>
          <w:rFonts w:ascii="Times New Roman" w:hAnsi="Times New Roman" w:cs="Times New Roman"/>
          <w:bCs/>
          <w:sz w:val="28"/>
          <w:szCs w:val="28"/>
        </w:rPr>
        <w:t xml:space="preserve"> </w:t>
      </w:r>
      <w:r w:rsidRPr="00D76E0B">
        <w:rPr>
          <w:rFonts w:ascii="Times New Roman" w:hAnsi="Times New Roman" w:cs="Times New Roman"/>
          <w:b/>
          <w:bCs/>
          <w:sz w:val="28"/>
          <w:szCs w:val="28"/>
        </w:rPr>
        <w:t>"Об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Pr="00D76E0B">
        <w:rPr>
          <w:rFonts w:ascii="Times New Roman" w:hAnsi="Times New Roman" w:cs="Times New Roman"/>
          <w:bCs/>
          <w:sz w:val="28"/>
          <w:szCs w:val="28"/>
        </w:rPr>
        <w:t xml:space="preserve"> Заказчик должен в документации о закупке установить все возможные виды и объемы работ из Перечня</w:t>
      </w:r>
      <w:r w:rsidR="0028596C" w:rsidRPr="00D76E0B">
        <w:rPr>
          <w:rFonts w:ascii="Times New Roman" w:hAnsi="Times New Roman" w:cs="Times New Roman"/>
          <w:bCs/>
          <w:sz w:val="28"/>
          <w:szCs w:val="28"/>
        </w:rPr>
        <w:t>,</w:t>
      </w:r>
      <w:r w:rsidRPr="00D76E0B">
        <w:rPr>
          <w:rFonts w:ascii="Times New Roman" w:hAnsi="Times New Roman" w:cs="Times New Roman"/>
          <w:bCs/>
          <w:sz w:val="28"/>
          <w:szCs w:val="28"/>
        </w:rPr>
        <w:t xml:space="preserve"> определенного постановлением Правительства №570, которые подрядчик обязан выполнить самостоятельно (не менее 15%, с 01.07.2018 – не </w:t>
      </w:r>
      <w:proofErr w:type="gramStart"/>
      <w:r w:rsidRPr="00D76E0B">
        <w:rPr>
          <w:rFonts w:ascii="Times New Roman" w:hAnsi="Times New Roman" w:cs="Times New Roman"/>
          <w:bCs/>
          <w:sz w:val="28"/>
          <w:szCs w:val="28"/>
        </w:rPr>
        <w:t>менее  25</w:t>
      </w:r>
      <w:proofErr w:type="gramEnd"/>
      <w:r w:rsidRPr="00D76E0B">
        <w:rPr>
          <w:rFonts w:ascii="Times New Roman" w:hAnsi="Times New Roman" w:cs="Times New Roman"/>
          <w:bCs/>
          <w:sz w:val="28"/>
          <w:szCs w:val="28"/>
        </w:rPr>
        <w:t xml:space="preserve">%) без привлечения других лиц и предусмотреть в </w:t>
      </w:r>
      <w:r w:rsidR="0028596C" w:rsidRPr="00D76E0B">
        <w:rPr>
          <w:rFonts w:ascii="Times New Roman" w:hAnsi="Times New Roman" w:cs="Times New Roman"/>
          <w:bCs/>
          <w:sz w:val="28"/>
          <w:szCs w:val="28"/>
        </w:rPr>
        <w:t>контракте штрафы за неисполнение</w:t>
      </w:r>
      <w:r w:rsidRPr="00D76E0B">
        <w:rPr>
          <w:rFonts w:ascii="Times New Roman" w:hAnsi="Times New Roman" w:cs="Times New Roman"/>
          <w:bCs/>
          <w:sz w:val="28"/>
          <w:szCs w:val="28"/>
        </w:rPr>
        <w:t xml:space="preserve"> такого требования. </w:t>
      </w:r>
    </w:p>
    <w:p w:rsidR="005255F4"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br/>
      </w:r>
      <w:r w:rsidR="0028596C" w:rsidRPr="00D76E0B">
        <w:rPr>
          <w:rFonts w:ascii="Times New Roman" w:hAnsi="Times New Roman" w:cs="Times New Roman"/>
          <w:sz w:val="28"/>
          <w:szCs w:val="28"/>
        </w:rPr>
        <w:t>Также</w:t>
      </w:r>
      <w:r w:rsidRPr="00D76E0B">
        <w:rPr>
          <w:rFonts w:ascii="Times New Roman" w:hAnsi="Times New Roman" w:cs="Times New Roman"/>
          <w:sz w:val="28"/>
          <w:szCs w:val="28"/>
        </w:rPr>
        <w:t xml:space="preserve"> </w:t>
      </w:r>
      <w:r w:rsidR="0028596C" w:rsidRPr="00D76E0B">
        <w:rPr>
          <w:rFonts w:ascii="Times New Roman" w:hAnsi="Times New Roman" w:cs="Times New Roman"/>
          <w:sz w:val="28"/>
          <w:szCs w:val="28"/>
        </w:rPr>
        <w:t>в</w:t>
      </w:r>
      <w:r w:rsidRPr="00D76E0B">
        <w:rPr>
          <w:rFonts w:ascii="Times New Roman" w:hAnsi="Times New Roman" w:cs="Times New Roman"/>
          <w:sz w:val="28"/>
          <w:szCs w:val="28"/>
        </w:rPr>
        <w:t xml:space="preserve"> КоАП РФ были </w:t>
      </w:r>
      <w:proofErr w:type="gramStart"/>
      <w:r w:rsidRPr="00D76E0B">
        <w:rPr>
          <w:rFonts w:ascii="Times New Roman" w:hAnsi="Times New Roman" w:cs="Times New Roman"/>
          <w:sz w:val="28"/>
          <w:szCs w:val="28"/>
        </w:rPr>
        <w:t>введены  новые</w:t>
      </w:r>
      <w:proofErr w:type="gramEnd"/>
      <w:r w:rsidRPr="00D76E0B">
        <w:rPr>
          <w:rFonts w:ascii="Times New Roman" w:hAnsi="Times New Roman" w:cs="Times New Roman"/>
          <w:sz w:val="28"/>
          <w:szCs w:val="28"/>
        </w:rPr>
        <w:t xml:space="preserve"> статьи</w:t>
      </w:r>
      <w:r w:rsidR="0028596C" w:rsidRPr="00D76E0B">
        <w:rPr>
          <w:rFonts w:ascii="Times New Roman" w:hAnsi="Times New Roman" w:cs="Times New Roman"/>
          <w:sz w:val="28"/>
          <w:szCs w:val="28"/>
        </w:rPr>
        <w:t>: статья</w:t>
      </w:r>
      <w:r w:rsidRPr="00D76E0B">
        <w:rPr>
          <w:rFonts w:ascii="Times New Roman" w:hAnsi="Times New Roman" w:cs="Times New Roman"/>
          <w:sz w:val="28"/>
          <w:szCs w:val="28"/>
        </w:rPr>
        <w:t xml:space="preserve">  7.29.3 «Нарушение законодательства Российской Федерации о контрактной системе в сфере за</w:t>
      </w:r>
      <w:r w:rsidR="0028596C" w:rsidRPr="00D76E0B">
        <w:rPr>
          <w:rFonts w:ascii="Times New Roman" w:hAnsi="Times New Roman" w:cs="Times New Roman"/>
          <w:sz w:val="28"/>
          <w:szCs w:val="28"/>
        </w:rPr>
        <w:t>купок при планировании закупок» и</w:t>
      </w:r>
      <w:r w:rsidRPr="00D76E0B">
        <w:rPr>
          <w:rFonts w:ascii="Times New Roman" w:hAnsi="Times New Roman" w:cs="Times New Roman"/>
          <w:sz w:val="28"/>
          <w:szCs w:val="28"/>
        </w:rPr>
        <w:t xml:space="preserve"> 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CE34A5" w:rsidRPr="00D76E0B" w:rsidRDefault="00CE34A5" w:rsidP="00D76E0B">
      <w:pPr>
        <w:spacing w:after="0" w:line="240" w:lineRule="auto"/>
        <w:jc w:val="both"/>
        <w:rPr>
          <w:rFonts w:ascii="Times New Roman" w:hAnsi="Times New Roman" w:cs="Times New Roman"/>
          <w:sz w:val="28"/>
          <w:szCs w:val="28"/>
        </w:rPr>
      </w:pPr>
    </w:p>
    <w:p w:rsidR="005255F4" w:rsidRDefault="0028596C" w:rsidP="00D76E0B">
      <w:pPr>
        <w:spacing w:after="0" w:line="240" w:lineRule="auto"/>
        <w:jc w:val="both"/>
        <w:rPr>
          <w:rFonts w:ascii="Times New Roman" w:hAnsi="Times New Roman" w:cs="Times New Roman"/>
          <w:b/>
          <w:color w:val="000000" w:themeColor="text1"/>
          <w:sz w:val="28"/>
          <w:szCs w:val="28"/>
        </w:rPr>
      </w:pPr>
      <w:r w:rsidRPr="00D76E0B">
        <w:rPr>
          <w:rFonts w:ascii="Times New Roman" w:hAnsi="Times New Roman" w:cs="Times New Roman"/>
          <w:b/>
          <w:sz w:val="28"/>
          <w:szCs w:val="28"/>
        </w:rPr>
        <w:lastRenderedPageBreak/>
        <w:t>-</w:t>
      </w:r>
      <w:r w:rsidR="005255F4" w:rsidRPr="00D76E0B">
        <w:rPr>
          <w:rFonts w:ascii="Times New Roman" w:hAnsi="Times New Roman" w:cs="Times New Roman"/>
          <w:b/>
          <w:sz w:val="28"/>
          <w:szCs w:val="28"/>
        </w:rPr>
        <w:t xml:space="preserve"> Каким образом можно подключиться к мероприятиям по Стандарту развития </w:t>
      </w:r>
      <w:r w:rsidR="005255F4" w:rsidRPr="00D76E0B">
        <w:rPr>
          <w:rFonts w:ascii="Times New Roman" w:hAnsi="Times New Roman" w:cs="Times New Roman"/>
          <w:b/>
          <w:color w:val="000000" w:themeColor="text1"/>
          <w:sz w:val="28"/>
          <w:szCs w:val="28"/>
        </w:rPr>
        <w:t>конкуренции?</w:t>
      </w:r>
    </w:p>
    <w:p w:rsidR="00CE34A5" w:rsidRPr="00D76E0B" w:rsidRDefault="00CE34A5" w:rsidP="00D76E0B">
      <w:pPr>
        <w:spacing w:after="0" w:line="240" w:lineRule="auto"/>
        <w:jc w:val="both"/>
        <w:rPr>
          <w:rFonts w:ascii="Times New Roman" w:hAnsi="Times New Roman" w:cs="Times New Roman"/>
          <w:b/>
          <w:color w:val="000000" w:themeColor="text1"/>
          <w:sz w:val="28"/>
          <w:szCs w:val="28"/>
        </w:rPr>
      </w:pPr>
    </w:p>
    <w:p w:rsidR="005255F4" w:rsidRPr="00D76E0B" w:rsidRDefault="0028596C" w:rsidP="00D76E0B">
      <w:pPr>
        <w:spacing w:after="0" w:line="240" w:lineRule="auto"/>
        <w:jc w:val="both"/>
        <w:rPr>
          <w:rFonts w:ascii="Times New Roman" w:hAnsi="Times New Roman" w:cs="Times New Roman"/>
          <w:color w:val="000000" w:themeColor="text1"/>
          <w:sz w:val="28"/>
          <w:szCs w:val="28"/>
        </w:rPr>
      </w:pPr>
      <w:r w:rsidRPr="00D76E0B">
        <w:rPr>
          <w:rFonts w:ascii="Times New Roman" w:hAnsi="Times New Roman" w:cs="Times New Roman"/>
          <w:color w:val="000000" w:themeColor="text1"/>
          <w:sz w:val="28"/>
          <w:szCs w:val="28"/>
        </w:rPr>
        <w:t>-</w:t>
      </w:r>
      <w:r w:rsidR="005255F4" w:rsidRPr="00D76E0B">
        <w:rPr>
          <w:rFonts w:ascii="Times New Roman" w:hAnsi="Times New Roman" w:cs="Times New Roman"/>
          <w:color w:val="000000" w:themeColor="text1"/>
          <w:sz w:val="28"/>
          <w:szCs w:val="28"/>
        </w:rPr>
        <w:t xml:space="preserve"> Упо</w:t>
      </w:r>
      <w:r w:rsidRPr="00D76E0B">
        <w:rPr>
          <w:rFonts w:ascii="Times New Roman" w:hAnsi="Times New Roman" w:cs="Times New Roman"/>
          <w:color w:val="000000" w:themeColor="text1"/>
          <w:sz w:val="28"/>
          <w:szCs w:val="28"/>
        </w:rPr>
        <w:t>лномоченными органами в рамках С</w:t>
      </w:r>
      <w:r w:rsidR="005255F4" w:rsidRPr="00D76E0B">
        <w:rPr>
          <w:rFonts w:ascii="Times New Roman" w:hAnsi="Times New Roman" w:cs="Times New Roman"/>
          <w:color w:val="000000" w:themeColor="text1"/>
          <w:sz w:val="28"/>
          <w:szCs w:val="28"/>
        </w:rPr>
        <w:t>тандарта развития конкуренции осуществляются мероприятия по содействию развитию конкуренции, исходя из текущих и предполагаемых потребностей потребителей товаров, работ и услуг, участников экономических отношений и общества в целом, разрабатываются конкретные программы в той или иной отрасли экономики. Каждый хозяйствующий субъект, соответствующий заявленным условиям, обладающий определенными мощностями и возможностями</w:t>
      </w:r>
      <w:r w:rsidRPr="00D76E0B">
        <w:rPr>
          <w:rFonts w:ascii="Times New Roman" w:hAnsi="Times New Roman" w:cs="Times New Roman"/>
          <w:color w:val="000000" w:themeColor="text1"/>
          <w:sz w:val="28"/>
          <w:szCs w:val="28"/>
        </w:rPr>
        <w:t>,</w:t>
      </w:r>
      <w:r w:rsidR="005255F4" w:rsidRPr="00D76E0B">
        <w:rPr>
          <w:rFonts w:ascii="Times New Roman" w:hAnsi="Times New Roman" w:cs="Times New Roman"/>
          <w:color w:val="000000" w:themeColor="text1"/>
          <w:sz w:val="28"/>
          <w:szCs w:val="28"/>
        </w:rPr>
        <w:t xml:space="preserve"> имеет полное право подавать заявки в уполномоченный орган для участия в этих программах.</w:t>
      </w: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28596C"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Какие могут быть юридические последствия за неисполнение предупреждения ФАС и какова практика Вашего Управления в этой сфере?</w:t>
      </w:r>
    </w:p>
    <w:p w:rsidR="00CE34A5" w:rsidRPr="00D76E0B" w:rsidRDefault="00CE34A5" w:rsidP="00D76E0B">
      <w:pPr>
        <w:spacing w:after="0" w:line="240" w:lineRule="auto"/>
        <w:jc w:val="both"/>
        <w:rPr>
          <w:rFonts w:ascii="Times New Roman" w:hAnsi="Times New Roman" w:cs="Times New Roman"/>
          <w:b/>
          <w:sz w:val="28"/>
          <w:szCs w:val="28"/>
        </w:rPr>
      </w:pPr>
    </w:p>
    <w:p w:rsidR="005255F4" w:rsidRPr="00D76E0B" w:rsidRDefault="0028596C"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По признакам допущенного нарушения в адрес нарушителя антимонопольным органом выдается предупреждение и устанавливается срок для его исполнения. В слу</w:t>
      </w:r>
      <w:r w:rsidR="00214E15" w:rsidRPr="00D76E0B">
        <w:rPr>
          <w:rFonts w:ascii="Times New Roman" w:hAnsi="Times New Roman" w:cs="Times New Roman"/>
          <w:sz w:val="28"/>
          <w:szCs w:val="28"/>
        </w:rPr>
        <w:t>чае неисполнения предупреждения</w:t>
      </w:r>
      <w:r w:rsidR="005255F4" w:rsidRPr="00D76E0B">
        <w:rPr>
          <w:rFonts w:ascii="Times New Roman" w:hAnsi="Times New Roman" w:cs="Times New Roman"/>
          <w:sz w:val="28"/>
          <w:szCs w:val="28"/>
        </w:rPr>
        <w:t xml:space="preserve"> антимонопольный орган принимает решение о возбуждении дела о нарушении антимонопольного законодательства. По результатам рас</w:t>
      </w:r>
      <w:r w:rsidR="00214E15" w:rsidRPr="00D76E0B">
        <w:rPr>
          <w:rFonts w:ascii="Times New Roman" w:hAnsi="Times New Roman" w:cs="Times New Roman"/>
          <w:sz w:val="28"/>
          <w:szCs w:val="28"/>
        </w:rPr>
        <w:t>смотрения дела выносится решение</w:t>
      </w:r>
      <w:r w:rsidR="005255F4" w:rsidRPr="00D76E0B">
        <w:rPr>
          <w:rFonts w:ascii="Times New Roman" w:hAnsi="Times New Roman" w:cs="Times New Roman"/>
          <w:sz w:val="28"/>
          <w:szCs w:val="28"/>
        </w:rPr>
        <w:t xml:space="preserve"> о наличии нарушения и выдается предписание об устранении. Материалы дела передаются уполномоченному должностному лицу для принятия решения о возбуждении дела об административном правонарушении. </w:t>
      </w: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C92148"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b/>
          <w:sz w:val="28"/>
          <w:szCs w:val="28"/>
        </w:rPr>
        <w:t xml:space="preserve"> Почему физические лица, или попросту говоря, граждане утратили право обращаться в антимонопольный орган с жалобами на действия монополистов</w:t>
      </w:r>
      <w:r w:rsidR="005255F4" w:rsidRPr="00D76E0B">
        <w:rPr>
          <w:rFonts w:ascii="Times New Roman" w:hAnsi="Times New Roman" w:cs="Times New Roman"/>
          <w:sz w:val="28"/>
          <w:szCs w:val="28"/>
        </w:rPr>
        <w:t>?</w:t>
      </w:r>
    </w:p>
    <w:p w:rsidR="00CE34A5" w:rsidRPr="00D76E0B" w:rsidRDefault="00CE34A5" w:rsidP="00D76E0B">
      <w:pPr>
        <w:spacing w:after="0" w:line="240" w:lineRule="auto"/>
        <w:jc w:val="both"/>
        <w:rPr>
          <w:rFonts w:ascii="Times New Roman" w:hAnsi="Times New Roman" w:cs="Times New Roman"/>
          <w:sz w:val="28"/>
          <w:szCs w:val="28"/>
        </w:rPr>
      </w:pPr>
    </w:p>
    <w:p w:rsidR="005255F4" w:rsidRPr="00D76E0B" w:rsidRDefault="00C92148"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 xml:space="preserve"> </w:t>
      </w:r>
      <w:r w:rsidRPr="00D76E0B">
        <w:rPr>
          <w:rFonts w:ascii="Times New Roman" w:hAnsi="Times New Roman" w:cs="Times New Roman"/>
          <w:sz w:val="28"/>
          <w:szCs w:val="28"/>
        </w:rPr>
        <w:t>П</w:t>
      </w:r>
      <w:r w:rsidR="005255F4" w:rsidRPr="00D76E0B">
        <w:rPr>
          <w:rFonts w:ascii="Times New Roman" w:hAnsi="Times New Roman" w:cs="Times New Roman"/>
          <w:sz w:val="28"/>
          <w:szCs w:val="28"/>
        </w:rPr>
        <w:t>осле вступления в силу Федерального закона от 05.10.2015 № 275-ФЗ «О внесении изменений в Федеральный закон «О защите конкуренции» и отдельные законодательные акт</w:t>
      </w:r>
      <w:r w:rsidR="00214E15" w:rsidRPr="00D76E0B">
        <w:rPr>
          <w:rFonts w:ascii="Times New Roman" w:hAnsi="Times New Roman" w:cs="Times New Roman"/>
          <w:sz w:val="28"/>
          <w:szCs w:val="28"/>
        </w:rPr>
        <w:t>ы Российской Федерации» (так называемый</w:t>
      </w:r>
      <w:r w:rsidR="005255F4" w:rsidRPr="00D76E0B">
        <w:rPr>
          <w:rFonts w:ascii="Times New Roman" w:hAnsi="Times New Roman" w:cs="Times New Roman"/>
          <w:sz w:val="28"/>
          <w:szCs w:val="28"/>
        </w:rPr>
        <w:t xml:space="preserve"> «Четвертый антимонопольный пакет», Закон № 275-ФЗ) произошло сокращение сферы применения запрета злоупотребления доминирующим положением к действиям хозяйствующих субъектов. С момента вступления в силу новой редакции статьи 10 Закона о защите конкуренции заявления физических лиц о нарушении антимонопольного законодательства доминирующим хозяйствующим субъектом путем ущемления их интересов, не связанных с предпринимательской деятельностью, а также не связанных с недопущением, ограничением, устранением конкуренции или не связанных с ущемлением интересов неограниченного круга потребителей</w:t>
      </w:r>
      <w:r w:rsidR="00214E15"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подлежат направлению в соответствующий орган исполнительной власти. </w:t>
      </w:r>
      <w:r w:rsidR="00214E15" w:rsidRPr="00D76E0B">
        <w:rPr>
          <w:rFonts w:ascii="Times New Roman" w:hAnsi="Times New Roman" w:cs="Times New Roman"/>
          <w:sz w:val="28"/>
          <w:szCs w:val="28"/>
        </w:rPr>
        <w:t>Вместе с тем</w:t>
      </w:r>
      <w:r w:rsidR="005255F4" w:rsidRPr="00D76E0B">
        <w:rPr>
          <w:rFonts w:ascii="Times New Roman" w:hAnsi="Times New Roman" w:cs="Times New Roman"/>
          <w:sz w:val="28"/>
          <w:szCs w:val="28"/>
        </w:rPr>
        <w:t xml:space="preserve"> следует отметить случаи, когда гражданин заявляет о действиях </w:t>
      </w:r>
      <w:r w:rsidR="005255F4" w:rsidRPr="00D76E0B">
        <w:rPr>
          <w:rFonts w:ascii="Times New Roman" w:hAnsi="Times New Roman" w:cs="Times New Roman"/>
          <w:sz w:val="28"/>
          <w:szCs w:val="28"/>
        </w:rPr>
        <w:lastRenderedPageBreak/>
        <w:t>хозяйствующих субъектов, связанных с нарушением правил подключения (технологического присоединения) к соответствующим сетям. В таких случаях по заявлению антимонопольным органом принимается решение о возбуждении дела об административном правонарушении, ответственность за которое предусмотрена статьей 9.21 Кодекса Российской Федерации об административных</w:t>
      </w:r>
      <w:r w:rsidR="00214E15" w:rsidRPr="00D76E0B">
        <w:rPr>
          <w:rFonts w:ascii="Times New Roman" w:hAnsi="Times New Roman" w:cs="Times New Roman"/>
          <w:sz w:val="28"/>
          <w:szCs w:val="28"/>
        </w:rPr>
        <w:t xml:space="preserve"> правонарушениях.</w:t>
      </w: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214E15"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В каких случаях можно заменить административный штраф предупреждением?</w:t>
      </w:r>
    </w:p>
    <w:p w:rsidR="00CE34A5" w:rsidRDefault="00CE34A5" w:rsidP="00CE34A5">
      <w:pPr>
        <w:spacing w:after="0" w:line="240" w:lineRule="auto"/>
        <w:jc w:val="both"/>
        <w:rPr>
          <w:rFonts w:ascii="Times New Roman" w:hAnsi="Times New Roman" w:cs="Times New Roman"/>
          <w:b/>
          <w:sz w:val="28"/>
          <w:szCs w:val="28"/>
        </w:rPr>
      </w:pPr>
    </w:p>
    <w:p w:rsidR="00CE34A5" w:rsidRDefault="00214E15"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Кодексом об административных правонарушениях</w:t>
      </w:r>
      <w:r w:rsidRPr="00D76E0B">
        <w:rPr>
          <w:rFonts w:ascii="Times New Roman" w:hAnsi="Times New Roman" w:cs="Times New Roman"/>
          <w:sz w:val="28"/>
          <w:szCs w:val="28"/>
        </w:rPr>
        <w:t xml:space="preserve"> з</w:t>
      </w:r>
      <w:r w:rsidR="005255F4" w:rsidRPr="00D76E0B">
        <w:rPr>
          <w:rFonts w:ascii="Times New Roman" w:hAnsi="Times New Roman" w:cs="Times New Roman"/>
          <w:sz w:val="28"/>
          <w:szCs w:val="28"/>
        </w:rPr>
        <w:t>а нарушения законодательства по вопросам, находящимся в компетенции антимо</w:t>
      </w:r>
      <w:r w:rsidRPr="00D76E0B">
        <w:rPr>
          <w:rFonts w:ascii="Times New Roman" w:hAnsi="Times New Roman" w:cs="Times New Roman"/>
          <w:sz w:val="28"/>
          <w:szCs w:val="28"/>
        </w:rPr>
        <w:t xml:space="preserve">нопольного органа, </w:t>
      </w:r>
      <w:r w:rsidR="005255F4" w:rsidRPr="00D76E0B">
        <w:rPr>
          <w:rFonts w:ascii="Times New Roman" w:hAnsi="Times New Roman" w:cs="Times New Roman"/>
          <w:sz w:val="28"/>
          <w:szCs w:val="28"/>
        </w:rPr>
        <w:t>предусмотрена ответственность в виде наложения административного штрафа.</w:t>
      </w:r>
    </w:p>
    <w:p w:rsidR="005255F4" w:rsidRPr="00D76E0B" w:rsidRDefault="00214E15"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Тем не менее</w:t>
      </w:r>
      <w:r w:rsidR="005255F4" w:rsidRPr="00D76E0B">
        <w:rPr>
          <w:rFonts w:ascii="Times New Roman" w:hAnsi="Times New Roman" w:cs="Times New Roman"/>
          <w:sz w:val="28"/>
          <w:szCs w:val="28"/>
        </w:rPr>
        <w:t xml:space="preserve"> статьей 4.1.1 КоАП РФ предусмотрена </w:t>
      </w:r>
      <w:r w:rsidR="005255F4" w:rsidRPr="00D76E0B">
        <w:rPr>
          <w:rFonts w:ascii="Times New Roman" w:hAnsi="Times New Roman" w:cs="Times New Roman"/>
          <w:bCs/>
          <w:sz w:val="28"/>
          <w:szCs w:val="28"/>
        </w:rPr>
        <w:t xml:space="preserve">замена административного наказания в виде административного штрафа предупреждением для лиц, являющихся </w:t>
      </w:r>
      <w:r w:rsidR="005255F4" w:rsidRPr="00D76E0B">
        <w:rPr>
          <w:rFonts w:ascii="Times New Roman" w:hAnsi="Times New Roman" w:cs="Times New Roman"/>
          <w:sz w:val="28"/>
          <w:szCs w:val="28"/>
        </w:rPr>
        <w:t xml:space="preserve">субъектами малого и среднего предпринимательства, осуществляющими предпринимательскую деятельность без образования юридического лица, и юридических лиц,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12" w:history="1">
        <w:r w:rsidR="005255F4" w:rsidRPr="00D76E0B">
          <w:rPr>
            <w:rFonts w:ascii="Times New Roman" w:hAnsi="Times New Roman" w:cs="Times New Roman"/>
            <w:color w:val="0000FF"/>
            <w:sz w:val="28"/>
            <w:szCs w:val="28"/>
          </w:rPr>
          <w:t>раздела II</w:t>
        </w:r>
      </w:hyperlink>
      <w:r w:rsidR="005255F4" w:rsidRPr="00D76E0B">
        <w:rPr>
          <w:rFonts w:ascii="Times New Roman" w:hAnsi="Times New Roman" w:cs="Times New Roman"/>
          <w:sz w:val="28"/>
          <w:szCs w:val="28"/>
        </w:rPr>
        <w:t xml:space="preserve"> настоящего Кодекса или закона субъекта Российской Федерации об административных правонарушениях, при наличии обстоятельств, предусмотренных </w:t>
      </w:r>
      <w:hyperlink r:id="rId13" w:history="1">
        <w:r w:rsidR="005255F4" w:rsidRPr="00D76E0B">
          <w:rPr>
            <w:rFonts w:ascii="Times New Roman" w:hAnsi="Times New Roman" w:cs="Times New Roman"/>
            <w:color w:val="0000FF"/>
            <w:sz w:val="28"/>
            <w:szCs w:val="28"/>
          </w:rPr>
          <w:t>частью 2 статьи 3.4</w:t>
        </w:r>
      </w:hyperlink>
      <w:r w:rsidR="005255F4" w:rsidRPr="00D76E0B">
        <w:rPr>
          <w:rFonts w:ascii="Times New Roman" w:hAnsi="Times New Roman" w:cs="Times New Roman"/>
          <w:sz w:val="28"/>
          <w:szCs w:val="28"/>
        </w:rPr>
        <w:t xml:space="preserve"> </w:t>
      </w:r>
      <w:proofErr w:type="spellStart"/>
      <w:r w:rsidR="005255F4" w:rsidRPr="00D76E0B">
        <w:rPr>
          <w:rFonts w:ascii="Times New Roman" w:hAnsi="Times New Roman" w:cs="Times New Roman"/>
          <w:sz w:val="28"/>
          <w:szCs w:val="28"/>
        </w:rPr>
        <w:t>КоАп</w:t>
      </w:r>
      <w:proofErr w:type="spellEnd"/>
      <w:r w:rsidR="005255F4" w:rsidRPr="00D76E0B">
        <w:rPr>
          <w:rFonts w:ascii="Times New Roman" w:hAnsi="Times New Roman" w:cs="Times New Roman"/>
          <w:sz w:val="28"/>
          <w:szCs w:val="28"/>
        </w:rPr>
        <w:t xml:space="preserve"> РФ.</w:t>
      </w:r>
      <w:bookmarkStart w:id="10" w:name="Par1"/>
      <w:bookmarkEnd w:id="10"/>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В силу </w:t>
      </w:r>
      <w:hyperlink r:id="rId14" w:history="1">
        <w:r w:rsidRPr="00D76E0B">
          <w:rPr>
            <w:rFonts w:ascii="Times New Roman" w:hAnsi="Times New Roman" w:cs="Times New Roman"/>
            <w:color w:val="0000FF"/>
            <w:sz w:val="28"/>
            <w:szCs w:val="28"/>
          </w:rPr>
          <w:t>частью 2 статьи 3.4</w:t>
        </w:r>
      </w:hyperlink>
      <w:r w:rsidRPr="00D76E0B">
        <w:rPr>
          <w:rFonts w:ascii="Times New Roman" w:hAnsi="Times New Roman" w:cs="Times New Roman"/>
          <w:sz w:val="28"/>
          <w:szCs w:val="28"/>
        </w:rPr>
        <w:t xml:space="preserve"> </w:t>
      </w:r>
      <w:proofErr w:type="spellStart"/>
      <w:r w:rsidRPr="00D76E0B">
        <w:rPr>
          <w:rFonts w:ascii="Times New Roman" w:hAnsi="Times New Roman" w:cs="Times New Roman"/>
          <w:sz w:val="28"/>
          <w:szCs w:val="28"/>
        </w:rPr>
        <w:t>КоАп</w:t>
      </w:r>
      <w:proofErr w:type="spellEnd"/>
      <w:r w:rsidRPr="00D76E0B">
        <w:rPr>
          <w:rFonts w:ascii="Times New Roman" w:hAnsi="Times New Roman" w:cs="Times New Roman"/>
          <w:sz w:val="28"/>
          <w:szCs w:val="28"/>
        </w:rPr>
        <w:t xml:space="preserve"> РФ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CE34A5" w:rsidRDefault="005255F4"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w:t>
      </w:r>
      <w:hyperlink r:id="rId15" w:history="1">
        <w:r w:rsidRPr="00D76E0B">
          <w:rPr>
            <w:rFonts w:ascii="Times New Roman" w:hAnsi="Times New Roman" w:cs="Times New Roman"/>
            <w:color w:val="0000FF"/>
            <w:sz w:val="28"/>
            <w:szCs w:val="28"/>
          </w:rPr>
          <w:t>статьями 14.31</w:t>
        </w:r>
      </w:hyperlink>
      <w:r w:rsidRPr="00D76E0B">
        <w:rPr>
          <w:rFonts w:ascii="Times New Roman" w:hAnsi="Times New Roman" w:cs="Times New Roman"/>
          <w:sz w:val="28"/>
          <w:szCs w:val="28"/>
        </w:rPr>
        <w:t xml:space="preserve"> - </w:t>
      </w:r>
      <w:hyperlink r:id="rId16" w:history="1">
        <w:r w:rsidRPr="00D76E0B">
          <w:rPr>
            <w:rFonts w:ascii="Times New Roman" w:hAnsi="Times New Roman" w:cs="Times New Roman"/>
            <w:color w:val="0000FF"/>
            <w:sz w:val="28"/>
            <w:szCs w:val="28"/>
          </w:rPr>
          <w:t>14.33</w:t>
        </w:r>
      </w:hyperlink>
      <w:r w:rsidRPr="00D76E0B">
        <w:rPr>
          <w:rFonts w:ascii="Times New Roman" w:hAnsi="Times New Roman" w:cs="Times New Roman"/>
          <w:sz w:val="28"/>
          <w:szCs w:val="28"/>
        </w:rPr>
        <w:t xml:space="preserve">, </w:t>
      </w:r>
      <w:hyperlink r:id="rId17" w:history="1">
        <w:r w:rsidRPr="00D76E0B">
          <w:rPr>
            <w:rFonts w:ascii="Times New Roman" w:hAnsi="Times New Roman" w:cs="Times New Roman"/>
            <w:color w:val="0000FF"/>
            <w:sz w:val="28"/>
            <w:szCs w:val="28"/>
          </w:rPr>
          <w:t>19.3</w:t>
        </w:r>
      </w:hyperlink>
      <w:r w:rsidRPr="00D76E0B">
        <w:rPr>
          <w:rFonts w:ascii="Times New Roman" w:hAnsi="Times New Roman" w:cs="Times New Roman"/>
          <w:sz w:val="28"/>
          <w:szCs w:val="28"/>
        </w:rPr>
        <w:t xml:space="preserve">, </w:t>
      </w:r>
      <w:hyperlink r:id="rId18" w:history="1">
        <w:r w:rsidRPr="00D76E0B">
          <w:rPr>
            <w:rFonts w:ascii="Times New Roman" w:hAnsi="Times New Roman" w:cs="Times New Roman"/>
            <w:color w:val="0000FF"/>
            <w:sz w:val="28"/>
            <w:szCs w:val="28"/>
          </w:rPr>
          <w:t>19.5</w:t>
        </w:r>
      </w:hyperlink>
      <w:r w:rsidRPr="00D76E0B">
        <w:rPr>
          <w:rFonts w:ascii="Times New Roman" w:hAnsi="Times New Roman" w:cs="Times New Roman"/>
          <w:sz w:val="28"/>
          <w:szCs w:val="28"/>
        </w:rPr>
        <w:t xml:space="preserve">, </w:t>
      </w:r>
      <w:hyperlink r:id="rId19" w:history="1">
        <w:r w:rsidRPr="00D76E0B">
          <w:rPr>
            <w:rFonts w:ascii="Times New Roman" w:hAnsi="Times New Roman" w:cs="Times New Roman"/>
            <w:color w:val="0000FF"/>
            <w:sz w:val="28"/>
            <w:szCs w:val="28"/>
          </w:rPr>
          <w:t>19.5.1</w:t>
        </w:r>
      </w:hyperlink>
      <w:r w:rsidRPr="00D76E0B">
        <w:rPr>
          <w:rFonts w:ascii="Times New Roman" w:hAnsi="Times New Roman" w:cs="Times New Roman"/>
          <w:sz w:val="28"/>
          <w:szCs w:val="28"/>
        </w:rPr>
        <w:t xml:space="preserve">, </w:t>
      </w:r>
      <w:hyperlink r:id="rId20" w:history="1">
        <w:r w:rsidRPr="00D76E0B">
          <w:rPr>
            <w:rFonts w:ascii="Times New Roman" w:hAnsi="Times New Roman" w:cs="Times New Roman"/>
            <w:color w:val="0000FF"/>
            <w:sz w:val="28"/>
            <w:szCs w:val="28"/>
          </w:rPr>
          <w:t>19.6</w:t>
        </w:r>
      </w:hyperlink>
      <w:r w:rsidRPr="00D76E0B">
        <w:rPr>
          <w:rFonts w:ascii="Times New Roman" w:hAnsi="Times New Roman" w:cs="Times New Roman"/>
          <w:sz w:val="28"/>
          <w:szCs w:val="28"/>
        </w:rPr>
        <w:t xml:space="preserve">, </w:t>
      </w:r>
      <w:hyperlink r:id="rId21" w:history="1">
        <w:r w:rsidRPr="00D76E0B">
          <w:rPr>
            <w:rFonts w:ascii="Times New Roman" w:hAnsi="Times New Roman" w:cs="Times New Roman"/>
            <w:color w:val="0000FF"/>
            <w:sz w:val="28"/>
            <w:szCs w:val="28"/>
          </w:rPr>
          <w:t>19.8</w:t>
        </w:r>
      </w:hyperlink>
      <w:r w:rsidRPr="00D76E0B">
        <w:rPr>
          <w:rFonts w:ascii="Times New Roman" w:hAnsi="Times New Roman" w:cs="Times New Roman"/>
          <w:sz w:val="28"/>
          <w:szCs w:val="28"/>
        </w:rPr>
        <w:t xml:space="preserve"> - </w:t>
      </w:r>
      <w:hyperlink r:id="rId22" w:history="1">
        <w:r w:rsidRPr="00D76E0B">
          <w:rPr>
            <w:rFonts w:ascii="Times New Roman" w:hAnsi="Times New Roman" w:cs="Times New Roman"/>
            <w:color w:val="0000FF"/>
            <w:sz w:val="28"/>
            <w:szCs w:val="28"/>
          </w:rPr>
          <w:t>19.8.2</w:t>
        </w:r>
      </w:hyperlink>
      <w:r w:rsidRPr="00D76E0B">
        <w:rPr>
          <w:rFonts w:ascii="Times New Roman" w:hAnsi="Times New Roman" w:cs="Times New Roman"/>
          <w:sz w:val="28"/>
          <w:szCs w:val="28"/>
        </w:rPr>
        <w:t xml:space="preserve">, </w:t>
      </w:r>
      <w:hyperlink r:id="rId23" w:history="1">
        <w:r w:rsidRPr="00D76E0B">
          <w:rPr>
            <w:rFonts w:ascii="Times New Roman" w:hAnsi="Times New Roman" w:cs="Times New Roman"/>
            <w:color w:val="0000FF"/>
            <w:sz w:val="28"/>
            <w:szCs w:val="28"/>
          </w:rPr>
          <w:t>19.23</w:t>
        </w:r>
      </w:hyperlink>
      <w:r w:rsidRPr="00D76E0B">
        <w:rPr>
          <w:rFonts w:ascii="Times New Roman" w:hAnsi="Times New Roman" w:cs="Times New Roman"/>
          <w:sz w:val="28"/>
          <w:szCs w:val="28"/>
        </w:rPr>
        <w:t xml:space="preserve">, </w:t>
      </w:r>
      <w:hyperlink r:id="rId24" w:history="1">
        <w:r w:rsidRPr="00D76E0B">
          <w:rPr>
            <w:rFonts w:ascii="Times New Roman" w:hAnsi="Times New Roman" w:cs="Times New Roman"/>
            <w:color w:val="0000FF"/>
            <w:sz w:val="28"/>
            <w:szCs w:val="28"/>
          </w:rPr>
          <w:t>частями 2</w:t>
        </w:r>
      </w:hyperlink>
      <w:r w:rsidRPr="00D76E0B">
        <w:rPr>
          <w:rFonts w:ascii="Times New Roman" w:hAnsi="Times New Roman" w:cs="Times New Roman"/>
          <w:sz w:val="28"/>
          <w:szCs w:val="28"/>
        </w:rPr>
        <w:t xml:space="preserve"> и </w:t>
      </w:r>
      <w:hyperlink r:id="rId25" w:history="1">
        <w:r w:rsidRPr="00D76E0B">
          <w:rPr>
            <w:rFonts w:ascii="Times New Roman" w:hAnsi="Times New Roman" w:cs="Times New Roman"/>
            <w:color w:val="0000FF"/>
            <w:sz w:val="28"/>
            <w:szCs w:val="28"/>
          </w:rPr>
          <w:t>3 статьи 19.27</w:t>
        </w:r>
      </w:hyperlink>
      <w:r w:rsidRPr="00D76E0B">
        <w:rPr>
          <w:rFonts w:ascii="Times New Roman" w:hAnsi="Times New Roman" w:cs="Times New Roman"/>
          <w:sz w:val="28"/>
          <w:szCs w:val="28"/>
        </w:rPr>
        <w:t xml:space="preserve">, </w:t>
      </w:r>
      <w:hyperlink r:id="rId26" w:history="1">
        <w:r w:rsidRPr="00D76E0B">
          <w:rPr>
            <w:rFonts w:ascii="Times New Roman" w:hAnsi="Times New Roman" w:cs="Times New Roman"/>
            <w:color w:val="0000FF"/>
            <w:sz w:val="28"/>
            <w:szCs w:val="28"/>
          </w:rPr>
          <w:t>статьями 19.28</w:t>
        </w:r>
      </w:hyperlink>
      <w:r w:rsidRPr="00D76E0B">
        <w:rPr>
          <w:rFonts w:ascii="Times New Roman" w:hAnsi="Times New Roman" w:cs="Times New Roman"/>
          <w:sz w:val="28"/>
          <w:szCs w:val="28"/>
        </w:rPr>
        <w:t xml:space="preserve">, </w:t>
      </w:r>
      <w:hyperlink r:id="rId27" w:history="1">
        <w:r w:rsidRPr="00D76E0B">
          <w:rPr>
            <w:rFonts w:ascii="Times New Roman" w:hAnsi="Times New Roman" w:cs="Times New Roman"/>
            <w:color w:val="0000FF"/>
            <w:sz w:val="28"/>
            <w:szCs w:val="28"/>
          </w:rPr>
          <w:t>19.29</w:t>
        </w:r>
      </w:hyperlink>
      <w:r w:rsidRPr="00D76E0B">
        <w:rPr>
          <w:rFonts w:ascii="Times New Roman" w:hAnsi="Times New Roman" w:cs="Times New Roman"/>
          <w:sz w:val="28"/>
          <w:szCs w:val="28"/>
        </w:rPr>
        <w:t xml:space="preserve">, </w:t>
      </w:r>
      <w:hyperlink r:id="rId28" w:history="1">
        <w:r w:rsidRPr="00D76E0B">
          <w:rPr>
            <w:rFonts w:ascii="Times New Roman" w:hAnsi="Times New Roman" w:cs="Times New Roman"/>
            <w:color w:val="0000FF"/>
            <w:sz w:val="28"/>
            <w:szCs w:val="28"/>
          </w:rPr>
          <w:t>19.30</w:t>
        </w:r>
      </w:hyperlink>
      <w:r w:rsidRPr="00D76E0B">
        <w:rPr>
          <w:rFonts w:ascii="Times New Roman" w:hAnsi="Times New Roman" w:cs="Times New Roman"/>
          <w:sz w:val="28"/>
          <w:szCs w:val="28"/>
        </w:rPr>
        <w:t xml:space="preserve">, </w:t>
      </w:r>
      <w:hyperlink r:id="rId29" w:history="1">
        <w:r w:rsidRPr="00D76E0B">
          <w:rPr>
            <w:rFonts w:ascii="Times New Roman" w:hAnsi="Times New Roman" w:cs="Times New Roman"/>
            <w:color w:val="0000FF"/>
            <w:sz w:val="28"/>
            <w:szCs w:val="28"/>
          </w:rPr>
          <w:t>19.33</w:t>
        </w:r>
      </w:hyperlink>
      <w:r w:rsidRPr="00D76E0B">
        <w:rPr>
          <w:rFonts w:ascii="Times New Roman" w:hAnsi="Times New Roman" w:cs="Times New Roman"/>
          <w:sz w:val="28"/>
          <w:szCs w:val="28"/>
        </w:rPr>
        <w:t xml:space="preserve"> настоящего Кодекса.</w:t>
      </w:r>
    </w:p>
    <w:p w:rsidR="005255F4" w:rsidRPr="00D76E0B" w:rsidRDefault="005255F4"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w:t>
      </w:r>
      <w:hyperlink r:id="rId30" w:history="1">
        <w:r w:rsidRPr="00D76E0B">
          <w:rPr>
            <w:rFonts w:ascii="Times New Roman" w:hAnsi="Times New Roman" w:cs="Times New Roman"/>
            <w:color w:val="0000FF"/>
            <w:sz w:val="28"/>
            <w:szCs w:val="28"/>
          </w:rPr>
          <w:t>раздела II</w:t>
        </w:r>
      </w:hyperlink>
      <w:r w:rsidRPr="00D76E0B">
        <w:rPr>
          <w:rFonts w:ascii="Times New Roman" w:hAnsi="Times New Roman" w:cs="Times New Roman"/>
          <w:sz w:val="28"/>
          <w:szCs w:val="28"/>
        </w:rPr>
        <w:t xml:space="preserve"> настоящего Кодекса или закона субъекта Российской Федерации об административных правонарушениях, не применяется.</w:t>
      </w: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214E15"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Что влияет на размер административного штрафа?</w:t>
      </w:r>
    </w:p>
    <w:p w:rsidR="00CE34A5" w:rsidRDefault="00CE34A5" w:rsidP="00CE34A5">
      <w:pPr>
        <w:spacing w:after="0" w:line="240" w:lineRule="auto"/>
        <w:jc w:val="both"/>
        <w:rPr>
          <w:rFonts w:ascii="Times New Roman" w:hAnsi="Times New Roman" w:cs="Times New Roman"/>
          <w:b/>
          <w:sz w:val="28"/>
          <w:szCs w:val="28"/>
        </w:rPr>
      </w:pPr>
    </w:p>
    <w:p w:rsidR="005255F4" w:rsidRPr="00D76E0B" w:rsidRDefault="00214E15"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В силу статьи 4.1 КоАП РФ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КоАП РФ.</w:t>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 предусмотренные статьями 4.2, 4.3, примечания к статье 14.31, 14.32 КоАП РФ.</w:t>
      </w:r>
    </w:p>
    <w:p w:rsidR="00CE34A5"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w:t>
      </w:r>
      <w:r w:rsidR="00214E15" w:rsidRPr="00D76E0B">
        <w:rPr>
          <w:rFonts w:ascii="Times New Roman" w:hAnsi="Times New Roman" w:cs="Times New Roman"/>
          <w:sz w:val="28"/>
          <w:szCs w:val="28"/>
        </w:rPr>
        <w:t>,</w:t>
      </w:r>
      <w:r w:rsidRPr="00D76E0B">
        <w:rPr>
          <w:rFonts w:ascii="Times New Roman" w:hAnsi="Times New Roman" w:cs="Times New Roman"/>
          <w:sz w:val="28"/>
          <w:szCs w:val="28"/>
        </w:rPr>
        <w:t xml:space="preserve"> должностное лицо, рассматривающие дела об административных правонарушениях</w:t>
      </w:r>
      <w:r w:rsidR="00214E15" w:rsidRPr="00D76E0B">
        <w:rPr>
          <w:rFonts w:ascii="Times New Roman" w:hAnsi="Times New Roman" w:cs="Times New Roman"/>
          <w:sz w:val="28"/>
          <w:szCs w:val="28"/>
        </w:rPr>
        <w:t>,</w:t>
      </w:r>
      <w:r w:rsidRPr="00D76E0B">
        <w:rPr>
          <w:rFonts w:ascii="Times New Roman" w:hAnsi="Times New Roman" w:cs="Times New Roman"/>
          <w:sz w:val="28"/>
          <w:szCs w:val="28"/>
        </w:rPr>
        <w:t xml:space="preserve"> может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r:id="rId31" w:history="1">
        <w:r w:rsidRPr="00D76E0B">
          <w:rPr>
            <w:rFonts w:ascii="Times New Roman" w:hAnsi="Times New Roman" w:cs="Times New Roman"/>
            <w:color w:val="0000FF"/>
            <w:sz w:val="28"/>
            <w:szCs w:val="28"/>
          </w:rPr>
          <w:t>раздела II</w:t>
        </w:r>
      </w:hyperlink>
      <w:r w:rsidRPr="00D76E0B">
        <w:rPr>
          <w:rFonts w:ascii="Times New Roman" w:hAnsi="Times New Roman" w:cs="Times New Roman"/>
          <w:sz w:val="28"/>
          <w:szCs w:val="28"/>
        </w:rPr>
        <w:t xml:space="preserve"> КоАП РФ, в случае, если минимальный размер административного штрафа для должностных лиц - не менее пятидесяти тысяч рублей.</w:t>
      </w:r>
    </w:p>
    <w:p w:rsidR="00CE34A5"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При назначении административного наказания в соответствии с </w:t>
      </w:r>
      <w:hyperlink w:anchor="Par4" w:history="1">
        <w:r w:rsidRPr="00D76E0B">
          <w:rPr>
            <w:rFonts w:ascii="Times New Roman" w:hAnsi="Times New Roman" w:cs="Times New Roman"/>
            <w:color w:val="0000FF"/>
            <w:sz w:val="28"/>
            <w:szCs w:val="28"/>
          </w:rPr>
          <w:t>частью 2.2</w:t>
        </w:r>
      </w:hyperlink>
      <w:r w:rsidRPr="00D76E0B">
        <w:rPr>
          <w:rFonts w:ascii="Times New Roman" w:hAnsi="Times New Roman" w:cs="Times New Roman"/>
          <w:sz w:val="28"/>
          <w:szCs w:val="28"/>
        </w:rP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граждан или должностных лиц соответствующей статьей или частью статьи </w:t>
      </w:r>
      <w:hyperlink r:id="rId32" w:history="1">
        <w:r w:rsidRPr="00D76E0B">
          <w:rPr>
            <w:rFonts w:ascii="Times New Roman" w:hAnsi="Times New Roman" w:cs="Times New Roman"/>
            <w:color w:val="0000FF"/>
            <w:sz w:val="28"/>
            <w:szCs w:val="28"/>
          </w:rPr>
          <w:t>раздела II</w:t>
        </w:r>
      </w:hyperlink>
      <w:r w:rsidRPr="00D76E0B">
        <w:rPr>
          <w:rFonts w:ascii="Times New Roman" w:hAnsi="Times New Roman" w:cs="Times New Roman"/>
          <w:sz w:val="28"/>
          <w:szCs w:val="28"/>
        </w:rPr>
        <w:t xml:space="preserve"> настоящего Кодекса.</w:t>
      </w:r>
      <w:bookmarkStart w:id="11" w:name="Par15"/>
      <w:bookmarkEnd w:id="11"/>
      <w:r w:rsidRPr="00D76E0B">
        <w:rPr>
          <w:rFonts w:ascii="Times New Roman" w:hAnsi="Times New Roman" w:cs="Times New Roman"/>
          <w:sz w:val="28"/>
          <w:szCs w:val="28"/>
        </w:rPr>
        <w:t xml:space="preserve"> </w:t>
      </w:r>
    </w:p>
    <w:p w:rsidR="00CE34A5"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r:id="rId33" w:history="1">
        <w:r w:rsidRPr="00D76E0B">
          <w:rPr>
            <w:rFonts w:ascii="Times New Roman" w:hAnsi="Times New Roman" w:cs="Times New Roman"/>
            <w:color w:val="0000FF"/>
            <w:sz w:val="28"/>
            <w:szCs w:val="28"/>
          </w:rPr>
          <w:t>раздела II</w:t>
        </w:r>
      </w:hyperlink>
      <w:r w:rsidRPr="00D76E0B">
        <w:rPr>
          <w:rFonts w:ascii="Times New Roman" w:hAnsi="Times New Roman" w:cs="Times New Roman"/>
          <w:sz w:val="28"/>
          <w:szCs w:val="28"/>
        </w:rPr>
        <w:t xml:space="preserve"> настоящего Кодекса, в случае, если минимальный размер административного штрафа для юридических лиц составляет не менее ста тысяч рублей.</w:t>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При назначении административного наказания в соответствии с </w:t>
      </w:r>
      <w:hyperlink w:anchor="Par15" w:history="1">
        <w:r w:rsidRPr="00D76E0B">
          <w:rPr>
            <w:rFonts w:ascii="Times New Roman" w:hAnsi="Times New Roman" w:cs="Times New Roman"/>
            <w:color w:val="0000FF"/>
            <w:sz w:val="28"/>
            <w:szCs w:val="28"/>
          </w:rPr>
          <w:t>частью 3.2</w:t>
        </w:r>
      </w:hyperlink>
      <w:r w:rsidRPr="00D76E0B">
        <w:rPr>
          <w:rFonts w:ascii="Times New Roman" w:hAnsi="Times New Roman" w:cs="Times New Roman"/>
          <w:sz w:val="28"/>
          <w:szCs w:val="28"/>
        </w:rP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w:t>
      </w:r>
      <w:proofErr w:type="spellStart"/>
      <w:r w:rsidRPr="00D76E0B">
        <w:rPr>
          <w:rFonts w:ascii="Times New Roman" w:hAnsi="Times New Roman" w:cs="Times New Roman"/>
          <w:sz w:val="28"/>
          <w:szCs w:val="28"/>
        </w:rPr>
        <w:t>КоАп</w:t>
      </w:r>
      <w:proofErr w:type="spellEnd"/>
      <w:r w:rsidRPr="00D76E0B">
        <w:rPr>
          <w:rFonts w:ascii="Times New Roman" w:hAnsi="Times New Roman" w:cs="Times New Roman"/>
          <w:sz w:val="28"/>
          <w:szCs w:val="28"/>
        </w:rPr>
        <w:t xml:space="preserve"> РФ.</w:t>
      </w: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214E15"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Можно ли избежать административных санкций в случае совершения нарушения Закона о защите конкуренции?</w:t>
      </w:r>
    </w:p>
    <w:p w:rsidR="00CE34A5" w:rsidRDefault="00CE34A5" w:rsidP="00CE34A5">
      <w:pPr>
        <w:autoSpaceDE w:val="0"/>
        <w:autoSpaceDN w:val="0"/>
        <w:adjustRightInd w:val="0"/>
        <w:spacing w:after="0" w:line="240" w:lineRule="auto"/>
        <w:jc w:val="both"/>
        <w:rPr>
          <w:rFonts w:ascii="Times New Roman" w:hAnsi="Times New Roman" w:cs="Times New Roman"/>
          <w:b/>
          <w:sz w:val="28"/>
          <w:szCs w:val="28"/>
        </w:rPr>
      </w:pPr>
    </w:p>
    <w:p w:rsidR="00CE34A5" w:rsidRDefault="00214E15"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В силу статьи 37 Федера</w:t>
      </w:r>
      <w:r w:rsidRPr="00D76E0B">
        <w:rPr>
          <w:rFonts w:ascii="Times New Roman" w:hAnsi="Times New Roman" w:cs="Times New Roman"/>
          <w:sz w:val="28"/>
          <w:szCs w:val="28"/>
        </w:rPr>
        <w:t>льного закона от 26.07.2006</w:t>
      </w:r>
      <w:r w:rsidR="005255F4" w:rsidRPr="00D76E0B">
        <w:rPr>
          <w:rFonts w:ascii="Times New Roman" w:hAnsi="Times New Roman" w:cs="Times New Roman"/>
          <w:sz w:val="28"/>
          <w:szCs w:val="28"/>
        </w:rPr>
        <w:t xml:space="preserve"> №135-ФЗ «О защите конкуренции» </w:t>
      </w:r>
      <w:bookmarkStart w:id="12" w:name="Par0"/>
      <w:bookmarkEnd w:id="12"/>
      <w:r w:rsidR="005255F4" w:rsidRPr="00D76E0B">
        <w:rPr>
          <w:rFonts w:ascii="Times New Roman" w:hAnsi="Times New Roman" w:cs="Times New Roman"/>
          <w:sz w:val="28"/>
          <w:szCs w:val="28"/>
        </w:rPr>
        <w:t>за нарушение антимонопольного законодательства должностные лица федеральных органов исполнительной власти, органов государственной власти субъектов Российской Федерации, органов местного самоуправления, должностные лица иных осуществляющих функции указанных органов или организаций, а также должностные лица государственных внебюджетных фондов, коммерческие и некоммерческие организации и их должностные лица, физические лица, в том числе индивидуальные предприниматели, несут ответственность, предусмотренную законодательством Российской Федерации.</w:t>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Пр</w:t>
      </w:r>
      <w:r w:rsidR="00214E15" w:rsidRPr="00D76E0B">
        <w:rPr>
          <w:rFonts w:ascii="Times New Roman" w:hAnsi="Times New Roman" w:cs="Times New Roman"/>
          <w:sz w:val="28"/>
          <w:szCs w:val="28"/>
        </w:rPr>
        <w:t>ивлечение к ответственности лиц</w:t>
      </w:r>
      <w:r w:rsidRPr="00D76E0B">
        <w:rPr>
          <w:rFonts w:ascii="Times New Roman" w:hAnsi="Times New Roman" w:cs="Times New Roman"/>
          <w:sz w:val="28"/>
          <w:szCs w:val="28"/>
        </w:rPr>
        <w:t xml:space="preserve"> не освобождает их от обязанности исполнять решения и предписания антимонопольного органа, представлять в антимонопольный орган ходатайства или уведомления для рассмотрения либо осуществлять иные предусмотренные антимонопольным законодательством действия.</w:t>
      </w:r>
    </w:p>
    <w:p w:rsidR="005255F4" w:rsidRPr="00D76E0B" w:rsidRDefault="00A92475" w:rsidP="00CE34A5">
      <w:pPr>
        <w:pStyle w:val="formattext"/>
        <w:spacing w:before="0" w:beforeAutospacing="0" w:after="0" w:afterAutospacing="0"/>
        <w:jc w:val="both"/>
        <w:rPr>
          <w:sz w:val="28"/>
          <w:szCs w:val="28"/>
        </w:rPr>
      </w:pPr>
      <w:hyperlink r:id="rId34" w:history="1">
        <w:r w:rsidR="00CE34A5">
          <w:rPr>
            <w:rStyle w:val="a3"/>
            <w:sz w:val="28"/>
            <w:szCs w:val="28"/>
          </w:rPr>
          <w:t>Законом №</w:t>
        </w:r>
        <w:r w:rsidR="005255F4" w:rsidRPr="00D76E0B">
          <w:rPr>
            <w:rStyle w:val="a3"/>
            <w:sz w:val="28"/>
            <w:szCs w:val="28"/>
          </w:rPr>
          <w:t>275-ФЗ</w:t>
        </w:r>
      </w:hyperlink>
      <w:r w:rsidR="005255F4" w:rsidRPr="00D76E0B">
        <w:rPr>
          <w:sz w:val="28"/>
          <w:szCs w:val="28"/>
        </w:rPr>
        <w:t xml:space="preserve"> уточняются основания для прекращения дел о нарушении антимонопольного законодательства. </w:t>
      </w:r>
      <w:hyperlink r:id="rId35" w:history="1">
        <w:r w:rsidR="005255F4" w:rsidRPr="00D76E0B">
          <w:rPr>
            <w:rStyle w:val="a3"/>
            <w:sz w:val="28"/>
            <w:szCs w:val="28"/>
          </w:rPr>
          <w:t>Частью 1 статьи 48 Закона о защите конкуренции</w:t>
        </w:r>
      </w:hyperlink>
      <w:r w:rsidR="005255F4" w:rsidRPr="00D76E0B">
        <w:rPr>
          <w:sz w:val="28"/>
          <w:szCs w:val="28"/>
        </w:rPr>
        <w:t xml:space="preserve"> в новой редакции устанавливается закрытый перечень из пяти оснований для прекращения дела о нарушении антимонопольного законодательства, а именно:</w:t>
      </w:r>
    </w:p>
    <w:p w:rsidR="005255F4" w:rsidRPr="00D76E0B" w:rsidRDefault="005255F4" w:rsidP="00D76E0B">
      <w:pPr>
        <w:pStyle w:val="formattext"/>
        <w:spacing w:before="0" w:beforeAutospacing="0" w:after="0" w:afterAutospacing="0"/>
        <w:jc w:val="both"/>
        <w:rPr>
          <w:sz w:val="28"/>
          <w:szCs w:val="28"/>
        </w:rPr>
      </w:pPr>
      <w:r w:rsidRPr="00D76E0B">
        <w:rPr>
          <w:sz w:val="28"/>
          <w:szCs w:val="28"/>
        </w:rPr>
        <w:t>1) отсутствие нарушения антимонопольного законодательства в рассматриваемых комиссией действиях (бездействии);</w:t>
      </w:r>
    </w:p>
    <w:p w:rsidR="005255F4" w:rsidRDefault="005255F4" w:rsidP="00D76E0B">
      <w:pPr>
        <w:pStyle w:val="formattext"/>
        <w:spacing w:before="0" w:beforeAutospacing="0" w:after="0" w:afterAutospacing="0"/>
        <w:jc w:val="both"/>
        <w:rPr>
          <w:sz w:val="28"/>
          <w:szCs w:val="28"/>
        </w:rPr>
      </w:pPr>
      <w:r w:rsidRPr="00D76E0B">
        <w:rPr>
          <w:sz w:val="28"/>
          <w:szCs w:val="28"/>
        </w:rPr>
        <w:t>2) ликвидация юридического лица - единственного ответчика по делу;</w:t>
      </w:r>
      <w:r w:rsidRPr="00D76E0B">
        <w:rPr>
          <w:sz w:val="28"/>
          <w:szCs w:val="28"/>
        </w:rPr>
        <w:br/>
        <w:t>3) смерть физического лица - единственного ответчика по делу;</w:t>
      </w:r>
      <w:r w:rsidRPr="00D76E0B">
        <w:rPr>
          <w:sz w:val="28"/>
          <w:szCs w:val="28"/>
        </w:rPr>
        <w:br/>
        <w:t>4) наличие вступившего в силу решения антимонопольного органа об установлении факта нарушения антимонопольного законодательства в отношении рассматриваемых комиссией действий (бездействия);</w:t>
      </w:r>
      <w:r w:rsidRPr="00D76E0B">
        <w:rPr>
          <w:sz w:val="28"/>
          <w:szCs w:val="28"/>
        </w:rPr>
        <w:br/>
        <w:t xml:space="preserve">5) истечение срока давности, предусмотренного </w:t>
      </w:r>
      <w:hyperlink r:id="rId36" w:history="1">
        <w:r w:rsidRPr="00D76E0B">
          <w:rPr>
            <w:rStyle w:val="a3"/>
            <w:sz w:val="28"/>
            <w:szCs w:val="28"/>
          </w:rPr>
          <w:t>статьей 41.1 Закона о защите конкуренции</w:t>
        </w:r>
      </w:hyperlink>
      <w:r w:rsidRPr="00D76E0B">
        <w:rPr>
          <w:sz w:val="28"/>
          <w:szCs w:val="28"/>
        </w:rPr>
        <w:t>.</w:t>
      </w:r>
      <w:r w:rsidRPr="00D76E0B">
        <w:rPr>
          <w:sz w:val="28"/>
          <w:szCs w:val="28"/>
        </w:rPr>
        <w:br/>
        <w:t>Следует обратить внимание на то, что из оснований прекращения рассмотрения дела о нарушении антимонопольного законодательства исключаются такие основания, как добровольное устранение нарушений антимонопольного законодательства и его последствий лицом, совершившим такое нарушение, а также, наличие вступившего в законную силу судебного акта, в котором содержатся выводы о наличии или об отсутствии нарушения антимонопольного законодательства в рассматриваемых комиссией действиях (бездействии).</w:t>
      </w:r>
    </w:p>
    <w:p w:rsidR="00CE34A5" w:rsidRPr="00D76E0B" w:rsidRDefault="00CE34A5" w:rsidP="00D76E0B">
      <w:pPr>
        <w:pStyle w:val="formattext"/>
        <w:spacing w:before="0" w:beforeAutospacing="0" w:after="0" w:afterAutospacing="0"/>
        <w:jc w:val="both"/>
        <w:rPr>
          <w:sz w:val="28"/>
          <w:szCs w:val="28"/>
        </w:rPr>
      </w:pPr>
    </w:p>
    <w:p w:rsidR="005255F4" w:rsidRPr="00D76E0B" w:rsidRDefault="005255F4" w:rsidP="00D76E0B">
      <w:pPr>
        <w:spacing w:after="0" w:line="240" w:lineRule="auto"/>
        <w:ind w:firstLine="539"/>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Default="00214E15" w:rsidP="00D76E0B">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lastRenderedPageBreak/>
        <w:t xml:space="preserve">- </w:t>
      </w:r>
      <w:r w:rsidR="005255F4" w:rsidRPr="00D76E0B">
        <w:rPr>
          <w:rFonts w:ascii="Times New Roman" w:hAnsi="Times New Roman" w:cs="Times New Roman"/>
          <w:b/>
          <w:sz w:val="28"/>
          <w:szCs w:val="28"/>
        </w:rPr>
        <w:t xml:space="preserve">Нередко приходится читать новости, что Ваше Управление привлекло к административной ответственности то предпринимателя, то организацию за </w:t>
      </w:r>
      <w:proofErr w:type="spellStart"/>
      <w:r w:rsidR="005255F4" w:rsidRPr="00D76E0B">
        <w:rPr>
          <w:rFonts w:ascii="Times New Roman" w:hAnsi="Times New Roman" w:cs="Times New Roman"/>
          <w:b/>
          <w:sz w:val="28"/>
          <w:szCs w:val="28"/>
        </w:rPr>
        <w:t>непредоставление</w:t>
      </w:r>
      <w:proofErr w:type="spellEnd"/>
      <w:r w:rsidR="005255F4" w:rsidRPr="00D76E0B">
        <w:rPr>
          <w:rFonts w:ascii="Times New Roman" w:hAnsi="Times New Roman" w:cs="Times New Roman"/>
          <w:b/>
          <w:sz w:val="28"/>
          <w:szCs w:val="28"/>
        </w:rPr>
        <w:t xml:space="preserve"> запрашиваемой информации. В связи с чем антимонопольная служба уделяет такое большое внимание этому вопросу?</w:t>
      </w:r>
    </w:p>
    <w:p w:rsidR="00CE34A5" w:rsidRDefault="00CE34A5" w:rsidP="00CE34A5">
      <w:pPr>
        <w:autoSpaceDE w:val="0"/>
        <w:autoSpaceDN w:val="0"/>
        <w:adjustRightInd w:val="0"/>
        <w:spacing w:after="0" w:line="240" w:lineRule="auto"/>
        <w:jc w:val="both"/>
        <w:rPr>
          <w:rFonts w:ascii="Times New Roman" w:hAnsi="Times New Roman" w:cs="Times New Roman"/>
          <w:b/>
          <w:sz w:val="28"/>
          <w:szCs w:val="28"/>
        </w:rPr>
      </w:pPr>
    </w:p>
    <w:p w:rsidR="005255F4" w:rsidRPr="00D76E0B" w:rsidRDefault="00214E15"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eastAsia="Times New Roman" w:hAnsi="Times New Roman" w:cs="Times New Roman"/>
          <w:sz w:val="28"/>
          <w:szCs w:val="28"/>
          <w:lang w:eastAsia="ru-RU"/>
        </w:rPr>
        <w:t xml:space="preserve">- </w:t>
      </w:r>
      <w:r w:rsidR="005255F4" w:rsidRPr="00D76E0B">
        <w:rPr>
          <w:rFonts w:ascii="Times New Roman" w:eastAsia="Times New Roman" w:hAnsi="Times New Roman" w:cs="Times New Roman"/>
          <w:sz w:val="28"/>
          <w:szCs w:val="28"/>
          <w:lang w:eastAsia="ru-RU"/>
        </w:rPr>
        <w:t xml:space="preserve">В силу статьи 22 Федерального закона от 26.07.2006 №135-ФЗ «О защите конкуренции» на ФАС России и его территориальные органы возложены полномочия по </w:t>
      </w:r>
      <w:r w:rsidR="005255F4" w:rsidRPr="00D76E0B">
        <w:rPr>
          <w:rFonts w:ascii="Times New Roman" w:hAnsi="Times New Roman" w:cs="Times New Roman"/>
          <w:sz w:val="28"/>
          <w:szCs w:val="28"/>
        </w:rPr>
        <w:t>государственному  контролю за соблюдением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 выявлением  нарушений антимонопольного законодательства и принятием меры по прекращению нарушения антимонопольного законодательства и привлечению к ответственности за такие нарушения; предупреждению монополистической деятельности, недобросовестной конкуренцию, другие нарушения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w:t>
      </w:r>
    </w:p>
    <w:p w:rsidR="005255F4" w:rsidRPr="00D76E0B" w:rsidRDefault="00214E15" w:rsidP="00CE34A5">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В этой связи</w:t>
      </w:r>
      <w:r w:rsidR="005255F4" w:rsidRPr="00D76E0B">
        <w:rPr>
          <w:rFonts w:ascii="Times New Roman" w:hAnsi="Times New Roman" w:cs="Times New Roman"/>
          <w:sz w:val="28"/>
          <w:szCs w:val="28"/>
        </w:rPr>
        <w:t xml:space="preserve"> статья 25</w:t>
      </w:r>
      <w:r w:rsidRPr="00D76E0B">
        <w:rPr>
          <w:rFonts w:ascii="Times New Roman" w:hAnsi="Times New Roman" w:cs="Times New Roman"/>
          <w:sz w:val="28"/>
          <w:szCs w:val="28"/>
        </w:rPr>
        <w:t xml:space="preserve"> названного выше закона </w:t>
      </w:r>
      <w:r w:rsidR="005255F4" w:rsidRPr="00D76E0B">
        <w:rPr>
          <w:rFonts w:ascii="Times New Roman" w:hAnsi="Times New Roman" w:cs="Times New Roman"/>
          <w:sz w:val="28"/>
          <w:szCs w:val="28"/>
        </w:rPr>
        <w:t xml:space="preserve">вменяет в </w:t>
      </w:r>
      <w:proofErr w:type="gramStart"/>
      <w:r w:rsidR="005255F4" w:rsidRPr="00D76E0B">
        <w:rPr>
          <w:rFonts w:ascii="Times New Roman" w:hAnsi="Times New Roman" w:cs="Times New Roman"/>
          <w:sz w:val="28"/>
          <w:szCs w:val="28"/>
        </w:rPr>
        <w:t>обязанность  лицам</w:t>
      </w:r>
      <w:proofErr w:type="gramEnd"/>
      <w:r w:rsidR="005255F4" w:rsidRPr="00D76E0B">
        <w:rPr>
          <w:rFonts w:ascii="Times New Roman" w:hAnsi="Times New Roman" w:cs="Times New Roman"/>
          <w:sz w:val="28"/>
          <w:szCs w:val="28"/>
        </w:rPr>
        <w:t xml:space="preserve">    представление  антимонопольному органу информации и объяснения, исключительно связанные с рассмотрением заявлений и материалов о нарушении антимонопольного законодательства, дел о нарушении антимонопольного законодательства, осуществления контроля за экономической концентрацией или определения состояния конкуренции. </w:t>
      </w:r>
    </w:p>
    <w:p w:rsidR="005255F4" w:rsidRPr="00D76E0B" w:rsidRDefault="005255F4" w:rsidP="00CE34A5">
      <w:pPr>
        <w:spacing w:after="0" w:line="240" w:lineRule="auto"/>
        <w:jc w:val="both"/>
        <w:rPr>
          <w:rFonts w:ascii="Times New Roman" w:eastAsia="Times New Roman" w:hAnsi="Times New Roman" w:cs="Times New Roman"/>
          <w:sz w:val="28"/>
          <w:szCs w:val="28"/>
          <w:lang w:eastAsia="ru-RU"/>
        </w:rPr>
      </w:pPr>
      <w:r w:rsidRPr="00D76E0B">
        <w:rPr>
          <w:rFonts w:ascii="Times New Roman" w:hAnsi="Times New Roman" w:cs="Times New Roman"/>
          <w:sz w:val="28"/>
          <w:szCs w:val="28"/>
        </w:rPr>
        <w:t>Однако в указанных рамках объем информации, который может быть запрошен антимонопольным органом, законодательно не ограничен.</w:t>
      </w:r>
    </w:p>
    <w:p w:rsidR="005255F4"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Сроки реаг</w:t>
      </w:r>
      <w:r w:rsidR="00214E15" w:rsidRPr="00D76E0B">
        <w:rPr>
          <w:rFonts w:ascii="Times New Roman" w:hAnsi="Times New Roman" w:cs="Times New Roman"/>
          <w:sz w:val="28"/>
          <w:szCs w:val="28"/>
        </w:rPr>
        <w:t xml:space="preserve">ирования по названным вопросам </w:t>
      </w:r>
      <w:r w:rsidRPr="00D76E0B">
        <w:rPr>
          <w:rFonts w:ascii="Times New Roman" w:hAnsi="Times New Roman" w:cs="Times New Roman"/>
          <w:sz w:val="28"/>
          <w:szCs w:val="28"/>
        </w:rPr>
        <w:t>антимо</w:t>
      </w:r>
      <w:r w:rsidR="00214E15" w:rsidRPr="00D76E0B">
        <w:rPr>
          <w:rFonts w:ascii="Times New Roman" w:hAnsi="Times New Roman" w:cs="Times New Roman"/>
          <w:sz w:val="28"/>
          <w:szCs w:val="28"/>
        </w:rPr>
        <w:t xml:space="preserve">нопольной службы составляют от </w:t>
      </w:r>
      <w:r w:rsidRPr="00D76E0B">
        <w:rPr>
          <w:rFonts w:ascii="Times New Roman" w:hAnsi="Times New Roman" w:cs="Times New Roman"/>
          <w:sz w:val="28"/>
          <w:szCs w:val="28"/>
        </w:rPr>
        <w:t>одного до трех месяцев. В этой</w:t>
      </w:r>
      <w:r w:rsidR="00214E15" w:rsidRPr="00D76E0B">
        <w:rPr>
          <w:rFonts w:ascii="Times New Roman" w:hAnsi="Times New Roman" w:cs="Times New Roman"/>
          <w:sz w:val="28"/>
          <w:szCs w:val="28"/>
        </w:rPr>
        <w:t xml:space="preserve"> связи, антимонопольная служба </w:t>
      </w:r>
      <w:r w:rsidRPr="00D76E0B">
        <w:rPr>
          <w:rFonts w:ascii="Times New Roman" w:hAnsi="Times New Roman" w:cs="Times New Roman"/>
          <w:sz w:val="28"/>
          <w:szCs w:val="28"/>
        </w:rPr>
        <w:t>направляет п</w:t>
      </w:r>
      <w:r w:rsidR="00214E15" w:rsidRPr="00D76E0B">
        <w:rPr>
          <w:rFonts w:ascii="Times New Roman" w:hAnsi="Times New Roman" w:cs="Times New Roman"/>
          <w:sz w:val="28"/>
          <w:szCs w:val="28"/>
        </w:rPr>
        <w:t xml:space="preserve">еречисленным субъектам запросы </w:t>
      </w:r>
      <w:r w:rsidRPr="00D76E0B">
        <w:rPr>
          <w:rFonts w:ascii="Times New Roman" w:hAnsi="Times New Roman" w:cs="Times New Roman"/>
          <w:sz w:val="28"/>
          <w:szCs w:val="28"/>
        </w:rPr>
        <w:t>о необходимости предоставления необходимой информации и документов. Пр</w:t>
      </w:r>
      <w:r w:rsidR="00214E15" w:rsidRPr="00D76E0B">
        <w:rPr>
          <w:rFonts w:ascii="Times New Roman" w:hAnsi="Times New Roman" w:cs="Times New Roman"/>
          <w:sz w:val="28"/>
          <w:szCs w:val="28"/>
        </w:rPr>
        <w:t>и этом</w:t>
      </w:r>
      <w:r w:rsidRPr="00D76E0B">
        <w:rPr>
          <w:rFonts w:ascii="Times New Roman" w:hAnsi="Times New Roman" w:cs="Times New Roman"/>
          <w:sz w:val="28"/>
          <w:szCs w:val="28"/>
        </w:rPr>
        <w:t xml:space="preserve"> </w:t>
      </w:r>
      <w:proofErr w:type="spellStart"/>
      <w:r w:rsidRPr="00D76E0B">
        <w:rPr>
          <w:rFonts w:ascii="Times New Roman" w:hAnsi="Times New Roman" w:cs="Times New Roman"/>
          <w:sz w:val="28"/>
          <w:szCs w:val="28"/>
        </w:rPr>
        <w:t>хозсубъекты</w:t>
      </w:r>
      <w:proofErr w:type="spellEnd"/>
      <w:r w:rsidRPr="00D76E0B">
        <w:rPr>
          <w:rFonts w:ascii="Times New Roman" w:hAnsi="Times New Roman" w:cs="Times New Roman"/>
          <w:sz w:val="28"/>
          <w:szCs w:val="28"/>
        </w:rPr>
        <w:t xml:space="preserve"> не всегда выполняют требования антимонопольного органа, тем самым ставя под угрозу своевременное исполнение антимонопольным органом своих обязанностей, что образует состав административного правонарушения, ответственность за которое предусмотрена ч.5 ст. 19.8 КоАП РФ в размере от одной тысячи пятисот до двух тысяч пятисот рублей на граждан; на должностных лиц - от десяти тысяч до пятнадцати тысяч рублей; на юридических лиц - от пятидесяти тысяч до пятисот тысяч рублей.</w:t>
      </w:r>
    </w:p>
    <w:p w:rsidR="00CE34A5" w:rsidRPr="00D76E0B" w:rsidRDefault="00CE34A5" w:rsidP="00CE34A5">
      <w:pPr>
        <w:autoSpaceDE w:val="0"/>
        <w:autoSpaceDN w:val="0"/>
        <w:adjustRightInd w:val="0"/>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ind w:firstLine="540"/>
        <w:jc w:val="both"/>
        <w:rPr>
          <w:rFonts w:ascii="Times New Roman" w:hAnsi="Times New Roman" w:cs="Times New Roman"/>
          <w:sz w:val="28"/>
          <w:szCs w:val="28"/>
        </w:rPr>
      </w:pPr>
    </w:p>
    <w:p w:rsidR="005255F4" w:rsidRDefault="00214E15" w:rsidP="00CE34A5">
      <w:pPr>
        <w:spacing w:after="0" w:line="240" w:lineRule="auto"/>
        <w:jc w:val="both"/>
        <w:rPr>
          <w:rFonts w:ascii="Times New Roman" w:hAnsi="Times New Roman" w:cs="Times New Roman"/>
          <w:b/>
          <w:sz w:val="28"/>
          <w:szCs w:val="28"/>
        </w:rPr>
      </w:pPr>
      <w:r w:rsidRPr="00D76E0B">
        <w:rPr>
          <w:rFonts w:ascii="Times New Roman" w:hAnsi="Times New Roman" w:cs="Times New Roman"/>
          <w:b/>
          <w:sz w:val="28"/>
          <w:szCs w:val="28"/>
        </w:rPr>
        <w:t xml:space="preserve">- </w:t>
      </w:r>
      <w:r w:rsidR="005255F4" w:rsidRPr="00D76E0B">
        <w:rPr>
          <w:rFonts w:ascii="Times New Roman" w:hAnsi="Times New Roman" w:cs="Times New Roman"/>
          <w:b/>
          <w:sz w:val="28"/>
          <w:szCs w:val="28"/>
        </w:rPr>
        <w:t>Какие решения и предписания территориальных антимонопольных органов могут быть обжалованы в коллегиальном органе ФАС России</w:t>
      </w:r>
      <w:r w:rsidR="00BC2979" w:rsidRPr="00D76E0B">
        <w:rPr>
          <w:rFonts w:ascii="Times New Roman" w:hAnsi="Times New Roman" w:cs="Times New Roman"/>
          <w:b/>
          <w:sz w:val="28"/>
          <w:szCs w:val="28"/>
        </w:rPr>
        <w:t>?</w:t>
      </w:r>
    </w:p>
    <w:p w:rsidR="00CE34A5" w:rsidRDefault="00CE34A5" w:rsidP="00CE34A5">
      <w:pPr>
        <w:autoSpaceDE w:val="0"/>
        <w:autoSpaceDN w:val="0"/>
        <w:adjustRightInd w:val="0"/>
        <w:spacing w:after="0" w:line="240" w:lineRule="auto"/>
        <w:jc w:val="both"/>
        <w:rPr>
          <w:rFonts w:ascii="Times New Roman" w:hAnsi="Times New Roman" w:cs="Times New Roman"/>
          <w:b/>
          <w:sz w:val="28"/>
          <w:szCs w:val="28"/>
        </w:rPr>
      </w:pPr>
    </w:p>
    <w:p w:rsidR="005255F4" w:rsidRPr="00D76E0B" w:rsidRDefault="00BC2979"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 </w:t>
      </w:r>
      <w:r w:rsidR="005255F4" w:rsidRPr="00D76E0B">
        <w:rPr>
          <w:rFonts w:ascii="Times New Roman" w:hAnsi="Times New Roman" w:cs="Times New Roman"/>
          <w:sz w:val="28"/>
          <w:szCs w:val="28"/>
        </w:rPr>
        <w:t xml:space="preserve">Изменениями, внесенными в </w:t>
      </w:r>
      <w:hyperlink r:id="rId37" w:history="1">
        <w:r w:rsidR="005255F4" w:rsidRPr="00D76E0B">
          <w:rPr>
            <w:rStyle w:val="a3"/>
            <w:rFonts w:ascii="Times New Roman" w:hAnsi="Times New Roman" w:cs="Times New Roman"/>
            <w:sz w:val="28"/>
            <w:szCs w:val="28"/>
          </w:rPr>
          <w:t>статью 23</w:t>
        </w:r>
      </w:hyperlink>
      <w:r w:rsidR="005255F4" w:rsidRPr="00D76E0B">
        <w:rPr>
          <w:rFonts w:ascii="Times New Roman" w:hAnsi="Times New Roman" w:cs="Times New Roman"/>
          <w:sz w:val="28"/>
          <w:szCs w:val="28"/>
        </w:rPr>
        <w:t xml:space="preserve"> и </w:t>
      </w:r>
      <w:hyperlink r:id="rId38" w:history="1">
        <w:r w:rsidR="005255F4" w:rsidRPr="00D76E0B">
          <w:rPr>
            <w:rStyle w:val="a3"/>
            <w:rFonts w:ascii="Times New Roman" w:hAnsi="Times New Roman" w:cs="Times New Roman"/>
            <w:sz w:val="28"/>
            <w:szCs w:val="28"/>
          </w:rPr>
          <w:t xml:space="preserve">52 </w:t>
        </w:r>
        <w:r w:rsidR="005255F4" w:rsidRPr="00D76E0B">
          <w:rPr>
            <w:rFonts w:ascii="Times New Roman" w:hAnsi="Times New Roman" w:cs="Times New Roman"/>
            <w:sz w:val="28"/>
            <w:szCs w:val="28"/>
          </w:rPr>
          <w:t>Федерального закона от 26.07.2006 года №135-ФЗ «О защите конкуренции»</w:t>
        </w:r>
      </w:hyperlink>
      <w:r w:rsidRPr="00D76E0B">
        <w:rPr>
          <w:rFonts w:ascii="Times New Roman" w:hAnsi="Times New Roman" w:cs="Times New Roman"/>
          <w:sz w:val="28"/>
          <w:szCs w:val="28"/>
        </w:rPr>
        <w:t>,</w:t>
      </w:r>
      <w:r w:rsidR="005255F4" w:rsidRPr="00D76E0B">
        <w:rPr>
          <w:rFonts w:ascii="Times New Roman" w:hAnsi="Times New Roman" w:cs="Times New Roman"/>
          <w:sz w:val="28"/>
          <w:szCs w:val="28"/>
        </w:rPr>
        <w:t xml:space="preserve"> вводится процедура обжалования решений и предписаний территориальных антимонопольных органов в коллегиальный орган федерального антимонопольного органа (центральный аппарат ФАС России).</w:t>
      </w:r>
      <w:r w:rsidR="005255F4"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В федеральном антимонопольном органе создаются коллегиальные органы, за которыми закрепляются полномочия по обобщению практики применения антимонопольными органами антимонопольного законодательства и пересмотру решений территориальных антимонопольных органов по делам о нарушении антимонопольного законодательства в случае, если такие решения нарушают единообразие в толковании и применении антимонопольными органами норм антимонопольного законодательства.</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Внесенными в </w:t>
      </w:r>
      <w:hyperlink r:id="rId39" w:history="1">
        <w:r w:rsidRPr="00D76E0B">
          <w:rPr>
            <w:rStyle w:val="a3"/>
            <w:rFonts w:ascii="Times New Roman" w:hAnsi="Times New Roman" w:cs="Times New Roman"/>
            <w:sz w:val="28"/>
            <w:szCs w:val="28"/>
          </w:rPr>
          <w:t>статью 23</w:t>
        </w:r>
      </w:hyperlink>
      <w:r w:rsidRPr="00D76E0B">
        <w:rPr>
          <w:rFonts w:ascii="Times New Roman" w:hAnsi="Times New Roman" w:cs="Times New Roman"/>
          <w:sz w:val="28"/>
          <w:szCs w:val="28"/>
        </w:rPr>
        <w:t xml:space="preserve"> изменениями также определена процедура пересмотра коллегиальными органами ФАС России решений и предписаний территориальных антимонопольных органов.</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Так, решение и (или) предписание территориального антимонопольного органа могут быть обжалованы лицами, участвовавшими в деле, в коллегиальные органы федерального антимонопольного органа в течение месяца со дня их вынесения.</w:t>
      </w:r>
      <w:r w:rsidRPr="00D76E0B">
        <w:rPr>
          <w:rFonts w:ascii="Times New Roman" w:hAnsi="Times New Roman" w:cs="Times New Roman"/>
          <w:sz w:val="28"/>
          <w:szCs w:val="28"/>
        </w:rPr>
        <w:br/>
      </w:r>
      <w:r w:rsidRPr="00D76E0B">
        <w:rPr>
          <w:rFonts w:ascii="Times New Roman" w:hAnsi="Times New Roman" w:cs="Times New Roman"/>
          <w:sz w:val="28"/>
          <w:szCs w:val="28"/>
        </w:rPr>
        <w:br/>
        <w:t>Пересмотр должен быть осуществлен в срок</w:t>
      </w:r>
      <w:r w:rsidR="00BC2979" w:rsidRPr="00D76E0B">
        <w:rPr>
          <w:rFonts w:ascii="Times New Roman" w:hAnsi="Times New Roman" w:cs="Times New Roman"/>
          <w:sz w:val="28"/>
          <w:szCs w:val="28"/>
        </w:rPr>
        <w:t>,</w:t>
      </w:r>
      <w:r w:rsidRPr="00D76E0B">
        <w:rPr>
          <w:rFonts w:ascii="Times New Roman" w:hAnsi="Times New Roman" w:cs="Times New Roman"/>
          <w:sz w:val="28"/>
          <w:szCs w:val="28"/>
        </w:rPr>
        <w:t xml:space="preserve"> не превышающий двух месяцев со дня поступления жалобы в федеральный антимонопольный орган. При этом указанный срок может быть продлен для получения документов (информации), необходимых для рассмотрения жалобы, но не более чем на 30 дней.</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По результатам рассмотрения жалобы на решение и (или) предписание территориального антимонопольного органа </w:t>
      </w:r>
      <w:r w:rsidR="00CE34A5">
        <w:rPr>
          <w:rFonts w:ascii="Times New Roman" w:hAnsi="Times New Roman" w:cs="Times New Roman"/>
          <w:sz w:val="28"/>
          <w:szCs w:val="28"/>
        </w:rPr>
        <w:t xml:space="preserve">коллегиальные органы ФАС </w:t>
      </w:r>
      <w:proofErr w:type="spellStart"/>
      <w:r w:rsidR="00CE34A5">
        <w:rPr>
          <w:rFonts w:ascii="Times New Roman" w:hAnsi="Times New Roman" w:cs="Times New Roman"/>
          <w:sz w:val="28"/>
          <w:szCs w:val="28"/>
        </w:rPr>
        <w:t>Россиив</w:t>
      </w:r>
      <w:proofErr w:type="spellEnd"/>
      <w:r w:rsidR="00CE34A5">
        <w:rPr>
          <w:rFonts w:ascii="Times New Roman" w:hAnsi="Times New Roman" w:cs="Times New Roman"/>
          <w:sz w:val="28"/>
          <w:szCs w:val="28"/>
        </w:rPr>
        <w:t xml:space="preserve"> праве: </w:t>
      </w:r>
      <w:r w:rsidRPr="00D76E0B">
        <w:rPr>
          <w:rFonts w:ascii="Times New Roman" w:hAnsi="Times New Roman" w:cs="Times New Roman"/>
          <w:sz w:val="28"/>
          <w:szCs w:val="28"/>
        </w:rPr>
        <w:t>оставит</w:t>
      </w:r>
      <w:r w:rsidR="00CE34A5">
        <w:rPr>
          <w:rFonts w:ascii="Times New Roman" w:hAnsi="Times New Roman" w:cs="Times New Roman"/>
          <w:sz w:val="28"/>
          <w:szCs w:val="28"/>
        </w:rPr>
        <w:t xml:space="preserve">ь жалобу без </w:t>
      </w:r>
      <w:proofErr w:type="gramStart"/>
      <w:r w:rsidR="00CE34A5">
        <w:rPr>
          <w:rFonts w:ascii="Times New Roman" w:hAnsi="Times New Roman" w:cs="Times New Roman"/>
          <w:sz w:val="28"/>
          <w:szCs w:val="28"/>
        </w:rPr>
        <w:t>удовлетворения;</w:t>
      </w:r>
      <w:r w:rsidR="00CE34A5">
        <w:rPr>
          <w:rFonts w:ascii="Times New Roman" w:hAnsi="Times New Roman" w:cs="Times New Roman"/>
          <w:sz w:val="28"/>
          <w:szCs w:val="28"/>
        </w:rPr>
        <w:br/>
      </w:r>
      <w:r w:rsidRPr="00D76E0B">
        <w:rPr>
          <w:rFonts w:ascii="Times New Roman" w:hAnsi="Times New Roman" w:cs="Times New Roman"/>
          <w:sz w:val="28"/>
          <w:szCs w:val="28"/>
        </w:rPr>
        <w:t>отменить</w:t>
      </w:r>
      <w:proofErr w:type="gramEnd"/>
      <w:r w:rsidRPr="00D76E0B">
        <w:rPr>
          <w:rFonts w:ascii="Times New Roman" w:hAnsi="Times New Roman" w:cs="Times New Roman"/>
          <w:sz w:val="28"/>
          <w:szCs w:val="28"/>
        </w:rPr>
        <w:t xml:space="preserve"> решение и (или) предписание территориальн</w:t>
      </w:r>
      <w:r w:rsidR="00CE34A5">
        <w:rPr>
          <w:rFonts w:ascii="Times New Roman" w:hAnsi="Times New Roman" w:cs="Times New Roman"/>
          <w:sz w:val="28"/>
          <w:szCs w:val="28"/>
        </w:rPr>
        <w:t xml:space="preserve">ого антимонопольного органа; </w:t>
      </w:r>
      <w:r w:rsidRPr="00D76E0B">
        <w:rPr>
          <w:rFonts w:ascii="Times New Roman" w:hAnsi="Times New Roman" w:cs="Times New Roman"/>
          <w:sz w:val="28"/>
          <w:szCs w:val="28"/>
        </w:rPr>
        <w:t>изменить решение и (или) предписание территориального антимонопольного органа.</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Основанием для изменения или отмены решения территориального антимонопольного органа является нарушение единообразия в применении антимонопольными органами норм антимонопольного законодательства.</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lastRenderedPageBreak/>
        <w:t>Решение коллегиального органа федерального антимонопольного органа, принятое по результатам пересмотра решения территориального антимонопольного органа, вступает в силу с момента опубликования такого постановления (решения) на официальном сайте ФАС России в информационно-телекоммуникационной се</w:t>
      </w:r>
      <w:r w:rsidR="00035AAB" w:rsidRPr="00D76E0B">
        <w:rPr>
          <w:rFonts w:ascii="Times New Roman" w:hAnsi="Times New Roman" w:cs="Times New Roman"/>
          <w:sz w:val="28"/>
          <w:szCs w:val="28"/>
        </w:rPr>
        <w:t>ти "</w:t>
      </w:r>
      <w:proofErr w:type="spellStart"/>
      <w:r w:rsidR="00035AAB" w:rsidRPr="00D76E0B">
        <w:rPr>
          <w:rFonts w:ascii="Times New Roman" w:hAnsi="Times New Roman" w:cs="Times New Roman"/>
          <w:sz w:val="28"/>
          <w:szCs w:val="28"/>
        </w:rPr>
        <w:t>Интернет</w:t>
      </w:r>
      <w:proofErr w:type="gramStart"/>
      <w:r w:rsidR="00035AAB" w:rsidRPr="00D76E0B">
        <w:rPr>
          <w:rFonts w:ascii="Times New Roman" w:hAnsi="Times New Roman" w:cs="Times New Roman"/>
          <w:sz w:val="28"/>
          <w:szCs w:val="28"/>
        </w:rPr>
        <w:t>".</w:t>
      </w:r>
      <w:r w:rsidRPr="00D76E0B">
        <w:rPr>
          <w:rFonts w:ascii="Times New Roman" w:hAnsi="Times New Roman" w:cs="Times New Roman"/>
          <w:sz w:val="28"/>
          <w:szCs w:val="28"/>
        </w:rPr>
        <w:t>Порядок</w:t>
      </w:r>
      <w:proofErr w:type="spellEnd"/>
      <w:proofErr w:type="gramEnd"/>
      <w:r w:rsidRPr="00D76E0B">
        <w:rPr>
          <w:rFonts w:ascii="Times New Roman" w:hAnsi="Times New Roman" w:cs="Times New Roman"/>
          <w:sz w:val="28"/>
          <w:szCs w:val="28"/>
        </w:rPr>
        <w:t xml:space="preserve"> работы коллегиальных органов определяется ФАС России.</w:t>
      </w:r>
      <w:r w:rsidRPr="00D76E0B">
        <w:rPr>
          <w:rFonts w:ascii="Times New Roman" w:hAnsi="Times New Roman" w:cs="Times New Roman"/>
          <w:sz w:val="28"/>
          <w:szCs w:val="28"/>
        </w:rPr>
        <w:br/>
      </w:r>
    </w:p>
    <w:p w:rsidR="005255F4" w:rsidRPr="00D76E0B" w:rsidRDefault="005255F4" w:rsidP="00CE34A5">
      <w:pPr>
        <w:autoSpaceDE w:val="0"/>
        <w:autoSpaceDN w:val="0"/>
        <w:adjustRightInd w:val="0"/>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t xml:space="preserve">В случае обжалования решения и (или) предписания антимонопольного органа в коллегиальный орган федерального антимонопольного органа, в соответствии с </w:t>
      </w:r>
      <w:hyperlink r:id="rId40" w:history="1">
        <w:r w:rsidRPr="00D76E0B">
          <w:rPr>
            <w:rStyle w:val="a3"/>
            <w:rFonts w:ascii="Times New Roman" w:hAnsi="Times New Roman" w:cs="Times New Roman"/>
            <w:sz w:val="28"/>
            <w:szCs w:val="28"/>
          </w:rPr>
          <w:t>частью 1.1 статьи 52 Закона о защите конкуренции</w:t>
        </w:r>
      </w:hyperlink>
      <w:r w:rsidRPr="00D76E0B">
        <w:rPr>
          <w:rFonts w:ascii="Times New Roman" w:hAnsi="Times New Roman" w:cs="Times New Roman"/>
          <w:sz w:val="28"/>
          <w:szCs w:val="28"/>
        </w:rPr>
        <w:t xml:space="preserve"> изменяется срок для обжалования актов, принятых по делу о нарушении антимонопольного законодательства. Так, принятые по делу о нарушении антимонопольного законодательства акты могут быть обжалованы в арбитражный суд в течение одного месяца с момента вступления в силу решения коллегиального органа федерального антимонопольного органа.</w:t>
      </w: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r w:rsidRPr="00D76E0B">
        <w:rPr>
          <w:rFonts w:ascii="Times New Roman" w:hAnsi="Times New Roman" w:cs="Times New Roman"/>
          <w:sz w:val="28"/>
          <w:szCs w:val="28"/>
        </w:rPr>
        <w:br/>
      </w:r>
    </w:p>
    <w:p w:rsidR="005255F4" w:rsidRPr="00D76E0B" w:rsidRDefault="005255F4" w:rsidP="00D76E0B">
      <w:pPr>
        <w:spacing w:after="0" w:line="240" w:lineRule="auto"/>
        <w:jc w:val="both"/>
        <w:rPr>
          <w:rFonts w:ascii="Times New Roman" w:hAnsi="Times New Roman" w:cs="Times New Roman"/>
          <w:sz w:val="28"/>
          <w:szCs w:val="28"/>
        </w:rPr>
      </w:pPr>
    </w:p>
    <w:p w:rsidR="005255F4" w:rsidRPr="00D76E0B" w:rsidRDefault="005255F4" w:rsidP="00D76E0B">
      <w:pPr>
        <w:spacing w:after="0" w:line="240" w:lineRule="auto"/>
        <w:jc w:val="both"/>
        <w:rPr>
          <w:rFonts w:ascii="Times New Roman" w:hAnsi="Times New Roman" w:cs="Times New Roman"/>
          <w:sz w:val="28"/>
          <w:szCs w:val="28"/>
        </w:rPr>
      </w:pPr>
    </w:p>
    <w:p w:rsidR="008B5682" w:rsidRPr="00D76E0B" w:rsidRDefault="008B5682" w:rsidP="00D76E0B">
      <w:pPr>
        <w:spacing w:after="0" w:line="240" w:lineRule="auto"/>
        <w:jc w:val="both"/>
        <w:rPr>
          <w:rFonts w:ascii="Times New Roman" w:hAnsi="Times New Roman" w:cs="Times New Roman"/>
          <w:sz w:val="28"/>
          <w:szCs w:val="28"/>
        </w:rPr>
      </w:pPr>
    </w:p>
    <w:sectPr w:rsidR="008B5682" w:rsidRPr="00D76E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F4"/>
    <w:rsid w:val="00035AAB"/>
    <w:rsid w:val="000F65D3"/>
    <w:rsid w:val="001B7B86"/>
    <w:rsid w:val="00214E15"/>
    <w:rsid w:val="0028596C"/>
    <w:rsid w:val="003D17CA"/>
    <w:rsid w:val="005255F4"/>
    <w:rsid w:val="008B5682"/>
    <w:rsid w:val="00A92475"/>
    <w:rsid w:val="00B536AF"/>
    <w:rsid w:val="00BC2979"/>
    <w:rsid w:val="00C92148"/>
    <w:rsid w:val="00CE34A5"/>
    <w:rsid w:val="00D76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D89AE3-FD45-486C-8830-A37DCCC5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5F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55F4"/>
    <w:rPr>
      <w:color w:val="0563C1" w:themeColor="hyperlink"/>
      <w:u w:val="single"/>
    </w:rPr>
  </w:style>
  <w:style w:type="paragraph" w:customStyle="1" w:styleId="formattext">
    <w:name w:val="formattext"/>
    <w:basedOn w:val="a"/>
    <w:rsid w:val="005255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92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18171/30b3f8c55f65557c253227a65b908cc075ce114a/" TargetMode="External"/><Relationship Id="rId13" Type="http://schemas.openxmlformats.org/officeDocument/2006/relationships/hyperlink" Target="consultantplus://offline/ref=9D26770CED2F160B4740343F132380ABB5429718B91899E37C6E08974AA5E6D70A9281F9A531pD10H" TargetMode="External"/><Relationship Id="rId18" Type="http://schemas.openxmlformats.org/officeDocument/2006/relationships/hyperlink" Target="consultantplus://offline/ref=9D26770CED2F160B4740343F132380ABB5429718B91899E37C6E08974AA5E6D70A9281FEA630pD1FH" TargetMode="External"/><Relationship Id="rId26" Type="http://schemas.openxmlformats.org/officeDocument/2006/relationships/hyperlink" Target="consultantplus://offline/ref=9D26770CED2F160B4740343F132380ABB5429718B91899E37C6E08974AA5E6D70A9281F9A234pD19H" TargetMode="External"/><Relationship Id="rId39" Type="http://schemas.openxmlformats.org/officeDocument/2006/relationships/hyperlink" Target="http://docs.cntd.ru/document/901989534" TargetMode="External"/><Relationship Id="rId3" Type="http://schemas.openxmlformats.org/officeDocument/2006/relationships/settings" Target="settings.xml"/><Relationship Id="rId21" Type="http://schemas.openxmlformats.org/officeDocument/2006/relationships/hyperlink" Target="consultantplus://offline/ref=9D26770CED2F160B4740343F132380ABB5429718B91899E37C6E08974AA5E6D70A9281FAA435D83Fp913H" TargetMode="External"/><Relationship Id="rId34" Type="http://schemas.openxmlformats.org/officeDocument/2006/relationships/hyperlink" Target="http://docs.cntd.ru/document/420306040" TargetMode="External"/><Relationship Id="rId42" Type="http://schemas.openxmlformats.org/officeDocument/2006/relationships/theme" Target="theme/theme1.xml"/><Relationship Id="rId7" Type="http://schemas.openxmlformats.org/officeDocument/2006/relationships/hyperlink" Target="http://www.consultant.ru/document/cons_doc_LAW_218171/b004fed0b70d0f223e4a81f8ad6cd92af90a7e3b/" TargetMode="External"/><Relationship Id="rId12" Type="http://schemas.openxmlformats.org/officeDocument/2006/relationships/hyperlink" Target="consultantplus://offline/ref=9D26770CED2F160B4740343F132380ABB5429718B91899E37C6E08974AA5E6D70A9281FAA436D83Ap913H" TargetMode="External"/><Relationship Id="rId17" Type="http://schemas.openxmlformats.org/officeDocument/2006/relationships/hyperlink" Target="consultantplus://offline/ref=9D26770CED2F160B4740343F132380ABB5429718B91899E37C6E08974AA5E6D70A9281FCA73EpD1AH" TargetMode="External"/><Relationship Id="rId25" Type="http://schemas.openxmlformats.org/officeDocument/2006/relationships/hyperlink" Target="consultantplus://offline/ref=9D26770CED2F160B4740343F132380ABB5429718B91899E37C6E08974AA5E6D70A9281FFA637pD1FH" TargetMode="External"/><Relationship Id="rId33" Type="http://schemas.openxmlformats.org/officeDocument/2006/relationships/hyperlink" Target="consultantplus://offline/ref=41FB1F273190F859130DCA3BB5DE16C14B00280181D4445E1B447DF99CF983D41B71D1A4FA7CCF7CIBE4I" TargetMode="External"/><Relationship Id="rId38" Type="http://schemas.openxmlformats.org/officeDocument/2006/relationships/hyperlink" Target="http://docs.cntd.ru/document/901989534" TargetMode="External"/><Relationship Id="rId2" Type="http://schemas.openxmlformats.org/officeDocument/2006/relationships/styles" Target="styles.xml"/><Relationship Id="rId16" Type="http://schemas.openxmlformats.org/officeDocument/2006/relationships/hyperlink" Target="consultantplus://offline/ref=9D26770CED2F160B4740343F132380ABB5429718B91899E37C6E08974AA5E6D70A9281F2A3p313H" TargetMode="External"/><Relationship Id="rId20" Type="http://schemas.openxmlformats.org/officeDocument/2006/relationships/hyperlink" Target="consultantplus://offline/ref=9D26770CED2F160B4740343F132380ABB5429718B91899E37C6E08974AA5E6D70A9281FAA437DF3Fp911H" TargetMode="External"/><Relationship Id="rId29" Type="http://schemas.openxmlformats.org/officeDocument/2006/relationships/hyperlink" Target="consultantplus://offline/ref=9D26770CED2F160B4740343F132380ABB5429718B91899E37C6E08974AA5E6D70A9281F9AD31pD1BH"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51015/a14270cadfaadf838ea25952686e69367efe2c7d/" TargetMode="External"/><Relationship Id="rId11" Type="http://schemas.openxmlformats.org/officeDocument/2006/relationships/hyperlink" Target="http://www.consultant.ru/document/cons_doc_LAW_216080/" TargetMode="External"/><Relationship Id="rId24" Type="http://schemas.openxmlformats.org/officeDocument/2006/relationships/hyperlink" Target="consultantplus://offline/ref=9D26770CED2F160B4740343F132380ABB5429718B91899E37C6E08974AA5E6D70A9281FFAD34pD18H" TargetMode="External"/><Relationship Id="rId32" Type="http://schemas.openxmlformats.org/officeDocument/2006/relationships/hyperlink" Target="consultantplus://offline/ref=41FB1F273190F859130DCA3BB5DE16C14B00280181D4445E1B447DF99CF983D41B71D1A4FA7CCF7CIBE4I" TargetMode="External"/><Relationship Id="rId37" Type="http://schemas.openxmlformats.org/officeDocument/2006/relationships/hyperlink" Target="http://docs.cntd.ru/document/901989534" TargetMode="External"/><Relationship Id="rId40" Type="http://schemas.openxmlformats.org/officeDocument/2006/relationships/hyperlink" Target="http://docs.cntd.ru/document/901989534" TargetMode="External"/><Relationship Id="rId5" Type="http://schemas.openxmlformats.org/officeDocument/2006/relationships/hyperlink" Target="http://www.consultant.ru/document/cons_doc_LAW_220909/" TargetMode="External"/><Relationship Id="rId15" Type="http://schemas.openxmlformats.org/officeDocument/2006/relationships/hyperlink" Target="consultantplus://offline/ref=9D26770CED2F160B4740343F132380ABB5429718B91899E37C6E08974AA5E6D70A9281F8A73EpD1BH" TargetMode="External"/><Relationship Id="rId23" Type="http://schemas.openxmlformats.org/officeDocument/2006/relationships/hyperlink" Target="consultantplus://offline/ref=9D26770CED2F160B4740343F132380ABB5429718B91899E37C6E08974AA5E6D70A9281FAA437DF35p914H" TargetMode="External"/><Relationship Id="rId28" Type="http://schemas.openxmlformats.org/officeDocument/2006/relationships/hyperlink" Target="consultantplus://offline/ref=9D26770CED2F160B4740343F132380ABB5429718B91899E37C6E08974AA5E6D70A9281FAA032pD19H" TargetMode="External"/><Relationship Id="rId36" Type="http://schemas.openxmlformats.org/officeDocument/2006/relationships/hyperlink" Target="http://docs.cntd.ru/document/901989534" TargetMode="External"/><Relationship Id="rId10" Type="http://schemas.openxmlformats.org/officeDocument/2006/relationships/hyperlink" Target="http://www.consultant.ru/document/cons_doc_LAW_144624/17c58c1903f7b6212924ba9ce701489655e9a8e0/" TargetMode="External"/><Relationship Id="rId19" Type="http://schemas.openxmlformats.org/officeDocument/2006/relationships/hyperlink" Target="consultantplus://offline/ref=9D26770CED2F160B4740343F132380ABB5429718B91899E37C6E08974AA5E6D70A9281FEA637pD1DH" TargetMode="External"/><Relationship Id="rId31" Type="http://schemas.openxmlformats.org/officeDocument/2006/relationships/hyperlink" Target="consultantplus://offline/ref=41FB1F273190F859130DCA3BB5DE16C14B00280181D4445E1B447DF99CF983D41B71D1A4FA7CCF7CIBE4I" TargetMode="External"/><Relationship Id="rId4" Type="http://schemas.openxmlformats.org/officeDocument/2006/relationships/webSettings" Target="webSettings.xml"/><Relationship Id="rId9" Type="http://schemas.openxmlformats.org/officeDocument/2006/relationships/hyperlink" Target="http://www.consultant.ru/document/cons_doc_LAW_144624/17c58c1903f7b6212924ba9ce701489655e9a8e0/" TargetMode="External"/><Relationship Id="rId14" Type="http://schemas.openxmlformats.org/officeDocument/2006/relationships/hyperlink" Target="consultantplus://offline/ref=9D26770CED2F160B4740343F132380ABB5429718B91899E37C6E08974AA5E6D70A9281F9A531pD10H" TargetMode="External"/><Relationship Id="rId22" Type="http://schemas.openxmlformats.org/officeDocument/2006/relationships/hyperlink" Target="consultantplus://offline/ref=9D26770CED2F160B4740343F132380ABB5429718B91899E37C6E08974AA5E6D70A9281F8A037pD18H" TargetMode="External"/><Relationship Id="rId27" Type="http://schemas.openxmlformats.org/officeDocument/2006/relationships/hyperlink" Target="consultantplus://offline/ref=9D26770CED2F160B4740343F132380ABB5429718B91899E37C6E08974AA5E6D70A9281F8A43EpD19H" TargetMode="External"/><Relationship Id="rId30" Type="http://schemas.openxmlformats.org/officeDocument/2006/relationships/hyperlink" Target="consultantplus://offline/ref=9D26770CED2F160B4740343F132380ABB5429718B91899E37C6E08974AA5E6D70A9281FAA436D83Ap913H" TargetMode="External"/><Relationship Id="rId35" Type="http://schemas.openxmlformats.org/officeDocument/2006/relationships/hyperlink" Target="http://docs.cntd.ru/document/9019895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17681-9427-4A76-A42B-CFE649FC7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5353</Words>
  <Characters>30514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Мягкова Ирина Ивановна</dc:creator>
  <cp:keywords/>
  <dc:description/>
  <cp:lastModifiedBy>Мягкова Ирина Ивановна</cp:lastModifiedBy>
  <cp:revision>7</cp:revision>
  <dcterms:created xsi:type="dcterms:W3CDTF">2017-10-06T11:34:00Z</dcterms:created>
  <dcterms:modified xsi:type="dcterms:W3CDTF">2017-10-09T07:03:00Z</dcterms:modified>
</cp:coreProperties>
</file>